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4A474" w14:textId="77777777" w:rsidR="005F506B" w:rsidRPr="00363F3F" w:rsidRDefault="005F506B" w:rsidP="003D647B">
      <w:pPr>
        <w:jc w:val="center"/>
        <w:rPr>
          <w:rFonts w:ascii="Calibri" w:hAnsi="Calibri" w:cs="Calibri"/>
          <w:b/>
          <w:bCs/>
        </w:rPr>
      </w:pPr>
    </w:p>
    <w:p w14:paraId="572BE779" w14:textId="77777777" w:rsidR="005F506B" w:rsidRPr="00363F3F" w:rsidRDefault="005F506B" w:rsidP="003D647B">
      <w:pPr>
        <w:jc w:val="center"/>
        <w:rPr>
          <w:rFonts w:ascii="Calibri" w:hAnsi="Calibri" w:cs="Calibri"/>
          <w:b/>
          <w:bCs/>
        </w:rPr>
      </w:pPr>
    </w:p>
    <w:p w14:paraId="2C5B0368" w14:textId="3A9E7C5B" w:rsidR="003D647B" w:rsidRPr="00363F3F" w:rsidRDefault="003A28C1" w:rsidP="003D647B">
      <w:pPr>
        <w:spacing w:after="0"/>
        <w:jc w:val="center"/>
        <w:rPr>
          <w:rFonts w:ascii="Calibri" w:hAnsi="Calibri" w:cs="Calibri"/>
          <w:b/>
          <w:bCs/>
        </w:rPr>
      </w:pPr>
      <w:r w:rsidRPr="00363F3F">
        <w:rPr>
          <w:rFonts w:ascii="Calibri" w:hAnsi="Calibri" w:cs="Calibri"/>
          <w:b/>
          <w:bCs/>
        </w:rPr>
        <w:t>MŰSZAKI LEÍRÁS</w:t>
      </w:r>
    </w:p>
    <w:p w14:paraId="422446C6" w14:textId="4E499237" w:rsidR="00412799" w:rsidRPr="00363F3F" w:rsidRDefault="00412799" w:rsidP="003D647B">
      <w:pPr>
        <w:pBdr>
          <w:bottom w:val="single" w:sz="4" w:space="1" w:color="auto"/>
        </w:pBdr>
        <w:spacing w:after="0"/>
        <w:jc w:val="both"/>
        <w:rPr>
          <w:rFonts w:ascii="Calibri" w:hAnsi="Calibri" w:cs="Calibri"/>
          <w:b/>
          <w:bCs/>
        </w:rPr>
      </w:pPr>
    </w:p>
    <w:p w14:paraId="1D7B7942" w14:textId="77777777" w:rsidR="003D647B" w:rsidRPr="00363F3F" w:rsidRDefault="003D647B" w:rsidP="003D647B">
      <w:pPr>
        <w:jc w:val="center"/>
        <w:rPr>
          <w:rFonts w:ascii="Calibri" w:hAnsi="Calibri" w:cs="Calibri"/>
        </w:rPr>
      </w:pPr>
    </w:p>
    <w:p w14:paraId="38FB32B3" w14:textId="77777777" w:rsidR="005307A5" w:rsidRPr="00363F3F" w:rsidRDefault="005307A5" w:rsidP="005307A5">
      <w:pPr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PÁLYÁZATI LAKÁSOK </w:t>
      </w:r>
      <w:r w:rsidRPr="00363F3F">
        <w:rPr>
          <w:rFonts w:ascii="Calibri" w:hAnsi="Calibri" w:cs="Calibri"/>
        </w:rPr>
        <w:t>BELSŐ FELÚJÍTÁSI MUNKÁI</w:t>
      </w:r>
    </w:p>
    <w:p w14:paraId="2E1C9E99" w14:textId="17D4C14A" w:rsidR="005307A5" w:rsidRDefault="005307A5" w:rsidP="003D647B">
      <w:pPr>
        <w:jc w:val="center"/>
        <w:rPr>
          <w:rFonts w:ascii="Calibri" w:hAnsi="Calibri" w:cs="Calibri"/>
        </w:rPr>
      </w:pPr>
    </w:p>
    <w:p w14:paraId="28D6769F" w14:textId="3724E742" w:rsidR="005F506B" w:rsidRPr="00363F3F" w:rsidRDefault="005307A5" w:rsidP="003D647B">
      <w:pPr>
        <w:jc w:val="center"/>
        <w:rPr>
          <w:rFonts w:ascii="Calibri" w:hAnsi="Calibri" w:cs="Calibri"/>
        </w:rPr>
      </w:pPr>
      <w:bookmarkStart w:id="0" w:name="_Hlk199231961"/>
      <w:r>
        <w:rPr>
          <w:rFonts w:ascii="Calibri" w:hAnsi="Calibri" w:cs="Calibri"/>
        </w:rPr>
        <w:t>P</w:t>
      </w:r>
      <w:r w:rsidR="004A1CF5">
        <w:rPr>
          <w:rFonts w:ascii="Calibri" w:hAnsi="Calibri" w:cs="Calibri"/>
        </w:rPr>
        <w:t>É</w:t>
      </w:r>
      <w:r>
        <w:rPr>
          <w:rFonts w:ascii="Calibri" w:hAnsi="Calibri" w:cs="Calibri"/>
        </w:rPr>
        <w:t>TER</w:t>
      </w:r>
      <w:r w:rsidR="004A1CF5">
        <w:rPr>
          <w:rFonts w:ascii="Calibri" w:hAnsi="Calibri" w:cs="Calibri"/>
        </w:rPr>
        <w:t>F</w:t>
      </w:r>
      <w:r>
        <w:rPr>
          <w:rFonts w:ascii="Calibri" w:hAnsi="Calibri" w:cs="Calibri"/>
        </w:rPr>
        <w:t>Y</w:t>
      </w:r>
      <w:r w:rsidR="004A1CF5">
        <w:rPr>
          <w:rFonts w:ascii="Calibri" w:hAnsi="Calibri" w:cs="Calibri"/>
        </w:rPr>
        <w:t xml:space="preserve"> S.</w:t>
      </w:r>
      <w:r>
        <w:rPr>
          <w:rFonts w:ascii="Calibri" w:hAnsi="Calibri" w:cs="Calibri"/>
        </w:rPr>
        <w:t xml:space="preserve"> U. </w:t>
      </w:r>
      <w:r w:rsidR="004A1CF5">
        <w:rPr>
          <w:rFonts w:ascii="Calibri" w:hAnsi="Calibri" w:cs="Calibri"/>
        </w:rPr>
        <w:t>43</w:t>
      </w:r>
      <w:r>
        <w:rPr>
          <w:rFonts w:ascii="Calibri" w:hAnsi="Calibri" w:cs="Calibri"/>
        </w:rPr>
        <w:t xml:space="preserve">. </w:t>
      </w:r>
      <w:r w:rsidR="009C5FDF">
        <w:rPr>
          <w:rFonts w:ascii="Calibri" w:hAnsi="Calibri" w:cs="Calibri"/>
        </w:rPr>
        <w:t>II</w:t>
      </w:r>
      <w:r>
        <w:rPr>
          <w:rFonts w:ascii="Calibri" w:hAnsi="Calibri" w:cs="Calibri"/>
        </w:rPr>
        <w:t xml:space="preserve">. </w:t>
      </w:r>
      <w:r w:rsidR="009C5FDF">
        <w:rPr>
          <w:rFonts w:ascii="Calibri" w:hAnsi="Calibri" w:cs="Calibri"/>
        </w:rPr>
        <w:t>4</w:t>
      </w:r>
      <w:r>
        <w:rPr>
          <w:rFonts w:ascii="Calibri" w:hAnsi="Calibri" w:cs="Calibri"/>
        </w:rPr>
        <w:t>.</w:t>
      </w:r>
    </w:p>
    <w:bookmarkEnd w:id="0"/>
    <w:p w14:paraId="192633FE" w14:textId="77777777" w:rsidR="002434A6" w:rsidRPr="00363F3F" w:rsidRDefault="002434A6" w:rsidP="003D647B">
      <w:pPr>
        <w:jc w:val="center"/>
        <w:rPr>
          <w:rFonts w:ascii="Calibri" w:hAnsi="Calibri" w:cs="Calibri"/>
          <w:b/>
          <w:bCs/>
        </w:rPr>
      </w:pPr>
    </w:p>
    <w:p w14:paraId="0514CA49" w14:textId="6C0B4FAC" w:rsidR="009A3B65" w:rsidRPr="00363F3F" w:rsidRDefault="004A1CF5" w:rsidP="003D647B">
      <w:pPr>
        <w:jc w:val="center"/>
        <w:rPr>
          <w:rFonts w:ascii="Calibri" w:hAnsi="Calibri" w:cs="Calibri"/>
          <w:b/>
          <w:bCs/>
        </w:rPr>
      </w:pPr>
      <w:r w:rsidRPr="004A1CF5">
        <w:rPr>
          <w:rFonts w:ascii="Calibri" w:hAnsi="Calibri" w:cs="Calibri"/>
          <w:b/>
          <w:bCs/>
          <w:noProof/>
        </w:rPr>
        <w:drawing>
          <wp:inline distT="0" distB="0" distL="0" distR="0" wp14:anchorId="08FC7678" wp14:editId="7E633EC2">
            <wp:extent cx="4163006" cy="4877481"/>
            <wp:effectExtent l="0" t="0" r="9525" b="0"/>
            <wp:docPr id="1468976926" name="Kép 1" descr="A képen kültéri, Szárazföldi jármű, jármű, épület látható&#10;&#10;Előfordulhat, hogy az AI által létrehozott tartalom helytele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8976926" name="Kép 1" descr="A képen kültéri, Szárazföldi jármű, jármű, épület látható&#10;&#10;Előfordulhat, hogy az AI által létrehozott tartalom helytelen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63006" cy="4877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DEDD83" w14:textId="77777777" w:rsidR="00C266D9" w:rsidRPr="00363F3F" w:rsidRDefault="00C266D9" w:rsidP="003D647B">
      <w:pPr>
        <w:jc w:val="center"/>
        <w:rPr>
          <w:rFonts w:ascii="Calibri" w:hAnsi="Calibri" w:cs="Calibri"/>
        </w:rPr>
      </w:pPr>
      <w:r w:rsidRPr="00363F3F">
        <w:rPr>
          <w:rFonts w:ascii="Calibri" w:hAnsi="Calibri" w:cs="Calibri"/>
        </w:rPr>
        <w:t>MEGRENDELŐ</w:t>
      </w:r>
      <w:r w:rsidR="00412799" w:rsidRPr="00363F3F">
        <w:rPr>
          <w:rFonts w:ascii="Calibri" w:hAnsi="Calibri" w:cs="Calibri"/>
        </w:rPr>
        <w:t xml:space="preserve">: </w:t>
      </w:r>
    </w:p>
    <w:p w14:paraId="2B495EAD" w14:textId="2A97155E" w:rsidR="009A3B65" w:rsidRPr="00363F3F" w:rsidRDefault="00C266D9" w:rsidP="003D647B">
      <w:pPr>
        <w:jc w:val="center"/>
        <w:rPr>
          <w:rFonts w:ascii="Calibri" w:hAnsi="Calibri" w:cs="Calibri"/>
          <w:b/>
          <w:bCs/>
        </w:rPr>
      </w:pPr>
      <w:r w:rsidRPr="00363F3F">
        <w:rPr>
          <w:rFonts w:ascii="Calibri" w:hAnsi="Calibri" w:cs="Calibri"/>
          <w:b/>
          <w:bCs/>
        </w:rPr>
        <w:t>EVIN ERZSÉBETVÁROSI INGATLANGAZDÁLKODÁSI NONPROFIT ZRT.</w:t>
      </w:r>
    </w:p>
    <w:p w14:paraId="31C9610E" w14:textId="68779408" w:rsidR="00C266D9" w:rsidRPr="00363F3F" w:rsidRDefault="00C266D9" w:rsidP="003D647B">
      <w:pPr>
        <w:jc w:val="center"/>
        <w:rPr>
          <w:rFonts w:ascii="Calibri" w:hAnsi="Calibri" w:cs="Calibri"/>
          <w:b/>
          <w:bCs/>
        </w:rPr>
      </w:pPr>
      <w:r w:rsidRPr="00363F3F">
        <w:rPr>
          <w:rFonts w:ascii="Calibri" w:hAnsi="Calibri" w:cs="Calibri"/>
        </w:rPr>
        <w:lastRenderedPageBreak/>
        <w:t>1071 BUDAPEST, DAMJANICH UTCA 12.</w:t>
      </w:r>
    </w:p>
    <w:p w14:paraId="40D0041F" w14:textId="7E600813" w:rsidR="00F4339F" w:rsidRPr="00363F3F" w:rsidRDefault="00315FB2" w:rsidP="005F506B">
      <w:pPr>
        <w:jc w:val="center"/>
        <w:rPr>
          <w:rFonts w:ascii="Calibri" w:hAnsi="Calibri" w:cs="Calibri"/>
        </w:rPr>
      </w:pPr>
      <w:r w:rsidRPr="00363F3F">
        <w:rPr>
          <w:rFonts w:ascii="Calibri" w:hAnsi="Calibri" w:cs="Calibri"/>
        </w:rPr>
        <w:t xml:space="preserve">BUDAPEST </w:t>
      </w:r>
      <w:r w:rsidR="00412799" w:rsidRPr="00363F3F">
        <w:rPr>
          <w:rFonts w:ascii="Calibri" w:hAnsi="Calibri" w:cs="Calibri"/>
        </w:rPr>
        <w:t>202</w:t>
      </w:r>
      <w:r w:rsidR="00F4339F" w:rsidRPr="00363F3F">
        <w:rPr>
          <w:rFonts w:ascii="Calibri" w:hAnsi="Calibri" w:cs="Calibri"/>
        </w:rPr>
        <w:t>5</w:t>
      </w:r>
      <w:r w:rsidR="00412799" w:rsidRPr="00363F3F">
        <w:rPr>
          <w:rFonts w:ascii="Calibri" w:hAnsi="Calibri" w:cs="Calibri"/>
        </w:rPr>
        <w:t xml:space="preserve">. </w:t>
      </w:r>
      <w:r w:rsidR="00F4339F" w:rsidRPr="00363F3F">
        <w:rPr>
          <w:rFonts w:ascii="Calibri" w:hAnsi="Calibri" w:cs="Calibri"/>
        </w:rPr>
        <w:t>MÁJUS 5.</w:t>
      </w:r>
    </w:p>
    <w:p w14:paraId="0E97DCE0" w14:textId="77777777" w:rsidR="00BD01E2" w:rsidRPr="00363F3F" w:rsidRDefault="00BD01E2" w:rsidP="00BD01E2">
      <w:pPr>
        <w:jc w:val="center"/>
        <w:rPr>
          <w:rFonts w:ascii="Calibri" w:hAnsi="Calibri" w:cs="Calibri"/>
        </w:rPr>
      </w:pPr>
      <w:r w:rsidRPr="00363F3F">
        <w:rPr>
          <w:rFonts w:ascii="Calibri" w:hAnsi="Calibri" w:cs="Calibri"/>
        </w:rPr>
        <w:t>TARTALOMJEGYZÉK</w:t>
      </w:r>
    </w:p>
    <w:p w14:paraId="73012443" w14:textId="77777777" w:rsidR="00BD01E2" w:rsidRDefault="00BD01E2" w:rsidP="00BD01E2">
      <w:pPr>
        <w:pStyle w:val="Listaszerbekezds"/>
        <w:numPr>
          <w:ilvl w:val="0"/>
          <w:numId w:val="12"/>
        </w:numPr>
        <w:spacing w:after="0"/>
        <w:ind w:left="284" w:hanging="284"/>
        <w:jc w:val="both"/>
        <w:rPr>
          <w:rFonts w:ascii="Calibri" w:hAnsi="Calibri" w:cs="Calibri"/>
        </w:rPr>
      </w:pPr>
      <w:r w:rsidRPr="005307A5">
        <w:rPr>
          <w:rFonts w:ascii="Calibri" w:hAnsi="Calibri" w:cs="Calibri"/>
        </w:rPr>
        <w:t>A jelenlegi állapot ismertetése</w:t>
      </w:r>
    </w:p>
    <w:p w14:paraId="0DD90299" w14:textId="77777777" w:rsidR="00BD01E2" w:rsidRDefault="00BD01E2" w:rsidP="00BD01E2">
      <w:pPr>
        <w:pStyle w:val="Listaszerbekezds"/>
        <w:numPr>
          <w:ilvl w:val="0"/>
          <w:numId w:val="12"/>
        </w:numPr>
        <w:spacing w:after="0"/>
        <w:ind w:left="284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Fotódokumentáció</w:t>
      </w:r>
    </w:p>
    <w:p w14:paraId="59455C8E" w14:textId="77777777" w:rsidR="00BD01E2" w:rsidRDefault="00BD01E2" w:rsidP="00BD01E2">
      <w:pPr>
        <w:pStyle w:val="Listaszerbekezds"/>
        <w:numPr>
          <w:ilvl w:val="0"/>
          <w:numId w:val="12"/>
        </w:numPr>
        <w:spacing w:after="0"/>
        <w:ind w:left="284" w:hanging="284"/>
        <w:jc w:val="both"/>
        <w:rPr>
          <w:rFonts w:ascii="Calibri" w:hAnsi="Calibri" w:cs="Calibri"/>
        </w:rPr>
      </w:pPr>
      <w:r w:rsidRPr="005307A5">
        <w:rPr>
          <w:rFonts w:ascii="Calibri" w:hAnsi="Calibri" w:cs="Calibri"/>
        </w:rPr>
        <w:t>A kivitelezési munka főbb tartalmi elemei</w:t>
      </w:r>
    </w:p>
    <w:p w14:paraId="54FC9D89" w14:textId="77777777" w:rsidR="00BD01E2" w:rsidRPr="00363F3F" w:rsidRDefault="00BD01E2" w:rsidP="00BD01E2">
      <w:pPr>
        <w:spacing w:after="0"/>
        <w:jc w:val="both"/>
        <w:rPr>
          <w:rFonts w:ascii="Calibri" w:hAnsi="Calibri" w:cs="Calibri"/>
        </w:rPr>
      </w:pPr>
    </w:p>
    <w:p w14:paraId="7A346476" w14:textId="77777777" w:rsidR="00BD01E2" w:rsidRDefault="00BD01E2" w:rsidP="00BD01E2">
      <w:pPr>
        <w:ind w:left="2832" w:firstLine="708"/>
        <w:rPr>
          <w:rFonts w:ascii="Calibri" w:hAnsi="Calibri" w:cs="Calibri"/>
        </w:rPr>
      </w:pPr>
      <w:r w:rsidRPr="00363F3F">
        <w:rPr>
          <w:rFonts w:ascii="Calibri" w:hAnsi="Calibri" w:cs="Calibri"/>
        </w:rPr>
        <w:t>MŰSZAKI LEÍRÁS</w:t>
      </w:r>
    </w:p>
    <w:p w14:paraId="46FEFEF3" w14:textId="77777777" w:rsidR="00BD01E2" w:rsidRPr="00363F3F" w:rsidRDefault="00BD01E2" w:rsidP="00BD01E2">
      <w:pPr>
        <w:ind w:left="2832" w:firstLine="708"/>
        <w:rPr>
          <w:rFonts w:ascii="Calibri" w:hAnsi="Calibri" w:cs="Calibri"/>
        </w:rPr>
      </w:pPr>
    </w:p>
    <w:p w14:paraId="3F878253" w14:textId="77777777" w:rsidR="00BD01E2" w:rsidRDefault="00BD01E2" w:rsidP="00BD01E2">
      <w:pPr>
        <w:pStyle w:val="Listaszerbekezds"/>
        <w:numPr>
          <w:ilvl w:val="0"/>
          <w:numId w:val="24"/>
        </w:numPr>
        <w:spacing w:after="0"/>
        <w:jc w:val="both"/>
        <w:rPr>
          <w:rFonts w:ascii="Calibri" w:hAnsi="Calibri" w:cs="Calibri"/>
        </w:rPr>
      </w:pPr>
      <w:r w:rsidRPr="005307A5">
        <w:rPr>
          <w:rFonts w:ascii="Calibri" w:hAnsi="Calibri" w:cs="Calibri"/>
        </w:rPr>
        <w:t>A jelenlegi állapot ismertetése</w:t>
      </w:r>
    </w:p>
    <w:p w14:paraId="4C9F8005" w14:textId="77777777" w:rsidR="00BD01E2" w:rsidRPr="00D54EE0" w:rsidRDefault="00BD01E2" w:rsidP="00BD01E2">
      <w:pPr>
        <w:spacing w:after="0"/>
        <w:jc w:val="both"/>
        <w:rPr>
          <w:rFonts w:ascii="Calibri" w:hAnsi="Calibri" w:cs="Calibri"/>
        </w:rPr>
      </w:pPr>
    </w:p>
    <w:p w14:paraId="1DFF1FCD" w14:textId="6F53D9A5" w:rsidR="00BD01E2" w:rsidRDefault="00BD01E2" w:rsidP="00BD01E2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A </w:t>
      </w:r>
      <w:r w:rsidR="009C5FDF">
        <w:rPr>
          <w:rFonts w:ascii="Calibri" w:hAnsi="Calibri" w:cs="Calibri"/>
        </w:rPr>
        <w:t>második emeleti</w:t>
      </w:r>
      <w:r w:rsidR="004A1CF5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lakás </w:t>
      </w:r>
      <w:r w:rsidR="001B19E2">
        <w:rPr>
          <w:rFonts w:ascii="Calibri" w:hAnsi="Calibri" w:cs="Calibri"/>
        </w:rPr>
        <w:t>4</w:t>
      </w:r>
      <w:r w:rsidR="004A1CF5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helyiségből áll: előtér, </w:t>
      </w:r>
      <w:r w:rsidR="0071091F">
        <w:rPr>
          <w:rFonts w:ascii="Calibri" w:hAnsi="Calibri" w:cs="Calibri"/>
        </w:rPr>
        <w:t xml:space="preserve">fürdő, </w:t>
      </w:r>
      <w:r w:rsidR="003D1E22">
        <w:rPr>
          <w:rFonts w:ascii="Calibri" w:hAnsi="Calibri" w:cs="Calibri"/>
        </w:rPr>
        <w:t xml:space="preserve">konyha, </w:t>
      </w:r>
      <w:r>
        <w:rPr>
          <w:rFonts w:ascii="Calibri" w:hAnsi="Calibri" w:cs="Calibri"/>
        </w:rPr>
        <w:t>kamra</w:t>
      </w:r>
      <w:r w:rsidR="003D1E22"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t>szoba</w:t>
      </w:r>
      <w:r w:rsidR="004A1CF5">
        <w:rPr>
          <w:rFonts w:ascii="Calibri" w:hAnsi="Calibri" w:cs="Calibri"/>
        </w:rPr>
        <w:t>.</w:t>
      </w:r>
    </w:p>
    <w:p w14:paraId="4255439B" w14:textId="77777777" w:rsidR="00BD01E2" w:rsidRDefault="00BD01E2" w:rsidP="00BD01E2">
      <w:pPr>
        <w:spacing w:after="0"/>
        <w:jc w:val="both"/>
        <w:rPr>
          <w:rFonts w:ascii="Calibri" w:hAnsi="Calibri" w:cs="Calibri"/>
        </w:rPr>
      </w:pPr>
    </w:p>
    <w:p w14:paraId="5C0F6A19" w14:textId="77777777" w:rsidR="00BD01E2" w:rsidRPr="00960AAD" w:rsidRDefault="00BD01E2" w:rsidP="00BD01E2">
      <w:pPr>
        <w:spacing w:after="0"/>
        <w:jc w:val="both"/>
        <w:rPr>
          <w:rFonts w:ascii="Calibri" w:hAnsi="Calibri" w:cs="Calibri"/>
          <w:u w:val="single"/>
        </w:rPr>
      </w:pPr>
      <w:r w:rsidRPr="00960AAD">
        <w:rPr>
          <w:rFonts w:ascii="Calibri" w:hAnsi="Calibri" w:cs="Calibri"/>
          <w:u w:val="single"/>
        </w:rPr>
        <w:t>Burkolatok, felületképzések:</w:t>
      </w:r>
    </w:p>
    <w:p w14:paraId="105F45F5" w14:textId="70A60E8B" w:rsidR="00114ECD" w:rsidRDefault="001B19E2" w:rsidP="00BD01E2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</w:t>
      </w:r>
      <w:r w:rsidR="00153A92">
        <w:rPr>
          <w:rFonts w:ascii="Calibri" w:hAnsi="Calibri" w:cs="Calibri"/>
        </w:rPr>
        <w:t>adlóburkolat</w:t>
      </w:r>
      <w:r>
        <w:rPr>
          <w:rFonts w:ascii="Calibri" w:hAnsi="Calibri" w:cs="Calibri"/>
        </w:rPr>
        <w:t xml:space="preserve">: </w:t>
      </w:r>
      <w:r w:rsidR="00114ECD">
        <w:rPr>
          <w:rFonts w:ascii="Calibri" w:hAnsi="Calibri" w:cs="Calibri"/>
        </w:rPr>
        <w:t>parketta erősen korhadt, de száraz állapotban</w:t>
      </w:r>
      <w:r>
        <w:rPr>
          <w:rFonts w:ascii="Calibri" w:hAnsi="Calibri" w:cs="Calibri"/>
        </w:rPr>
        <w:t>, pvc, beton</w:t>
      </w:r>
    </w:p>
    <w:p w14:paraId="19537B2A" w14:textId="308984BB" w:rsidR="00114ECD" w:rsidRDefault="001B19E2" w:rsidP="00BD01E2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</w:t>
      </w:r>
      <w:r w:rsidR="008459CD" w:rsidRPr="008459CD">
        <w:rPr>
          <w:rFonts w:ascii="Calibri" w:hAnsi="Calibri" w:cs="Calibri"/>
          <w:b/>
          <w:bCs/>
        </w:rPr>
        <w:t xml:space="preserve"> födémszerkezet</w:t>
      </w:r>
      <w:r w:rsidR="00114ECD" w:rsidRPr="008459CD">
        <w:rPr>
          <w:rFonts w:ascii="Calibri" w:hAnsi="Calibri" w:cs="Calibri"/>
          <w:b/>
          <w:bCs/>
        </w:rPr>
        <w:t xml:space="preserve"> </w:t>
      </w:r>
      <w:r w:rsidR="00D14939">
        <w:rPr>
          <w:rFonts w:ascii="Calibri" w:hAnsi="Calibri" w:cs="Calibri"/>
          <w:b/>
          <w:bCs/>
        </w:rPr>
        <w:t>vizsgálata szükséges!</w:t>
      </w:r>
    </w:p>
    <w:p w14:paraId="278AF13E" w14:textId="7ED5F7AE" w:rsidR="00BD01E2" w:rsidRDefault="00114ECD" w:rsidP="00BD01E2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 falakon</w:t>
      </w:r>
      <w:r w:rsidR="00BD01E2">
        <w:rPr>
          <w:rFonts w:ascii="Calibri" w:hAnsi="Calibri" w:cs="Calibri"/>
        </w:rPr>
        <w:t xml:space="preserve"> </w:t>
      </w:r>
      <w:r w:rsidR="001B19E2">
        <w:rPr>
          <w:rFonts w:ascii="Calibri" w:hAnsi="Calibri" w:cs="Calibri"/>
        </w:rPr>
        <w:t xml:space="preserve">málló </w:t>
      </w:r>
      <w:r w:rsidR="00BD01E2">
        <w:rPr>
          <w:rFonts w:ascii="Calibri" w:hAnsi="Calibri" w:cs="Calibri"/>
        </w:rPr>
        <w:t>festés</w:t>
      </w:r>
      <w:r>
        <w:rPr>
          <w:rFonts w:ascii="Calibri" w:hAnsi="Calibri" w:cs="Calibri"/>
        </w:rPr>
        <w:t xml:space="preserve"> található</w:t>
      </w:r>
      <w:r w:rsidR="001B19E2">
        <w:rPr>
          <w:rFonts w:ascii="Calibri" w:hAnsi="Calibri" w:cs="Calibri"/>
        </w:rPr>
        <w:t>, fürdőszobában falicsempe.</w:t>
      </w:r>
    </w:p>
    <w:p w14:paraId="27FB4B8F" w14:textId="77777777" w:rsidR="00BD01E2" w:rsidRDefault="00BD01E2" w:rsidP="00BD01E2">
      <w:pPr>
        <w:spacing w:after="0"/>
        <w:jc w:val="both"/>
        <w:rPr>
          <w:rFonts w:ascii="Calibri" w:hAnsi="Calibri" w:cs="Calibri"/>
        </w:rPr>
      </w:pPr>
    </w:p>
    <w:p w14:paraId="6E8E667E" w14:textId="77777777" w:rsidR="00BD01E2" w:rsidRDefault="00BD01E2" w:rsidP="00BD01E2">
      <w:pPr>
        <w:spacing w:after="0"/>
        <w:jc w:val="both"/>
        <w:rPr>
          <w:rFonts w:ascii="Calibri" w:hAnsi="Calibri" w:cs="Calibri"/>
          <w:u w:val="single"/>
        </w:rPr>
      </w:pPr>
      <w:r w:rsidRPr="00A87A53">
        <w:rPr>
          <w:rFonts w:ascii="Calibri" w:hAnsi="Calibri" w:cs="Calibri"/>
          <w:u w:val="single"/>
        </w:rPr>
        <w:t>Nyílászárók:</w:t>
      </w:r>
    </w:p>
    <w:p w14:paraId="67FEDCCB" w14:textId="77777777" w:rsidR="00BD01E2" w:rsidRDefault="00BD01E2" w:rsidP="00BD01E2">
      <w:pPr>
        <w:spacing w:after="0"/>
        <w:jc w:val="both"/>
        <w:rPr>
          <w:rFonts w:ascii="Calibri" w:hAnsi="Calibri" w:cs="Calibri"/>
        </w:rPr>
      </w:pPr>
      <w:r w:rsidRPr="000C7149">
        <w:rPr>
          <w:rFonts w:ascii="Calibri" w:hAnsi="Calibri" w:cs="Calibri"/>
        </w:rPr>
        <w:t xml:space="preserve">Bejárati rács: </w:t>
      </w:r>
      <w:r>
        <w:rPr>
          <w:rFonts w:ascii="Calibri" w:hAnsi="Calibri" w:cs="Calibri"/>
        </w:rPr>
        <w:t>nincs</w:t>
      </w:r>
    </w:p>
    <w:p w14:paraId="37693CAD" w14:textId="77777777" w:rsidR="00BD01E2" w:rsidRPr="000C7149" w:rsidRDefault="00BD01E2" w:rsidP="00BD01E2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Ablak rács: nincs</w:t>
      </w:r>
    </w:p>
    <w:p w14:paraId="5B498606" w14:textId="4E68F9B3" w:rsidR="00BD01E2" w:rsidRDefault="00153A92" w:rsidP="00BD01E2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Homlokzati nyílászárók újonnan kicserélve.</w:t>
      </w:r>
    </w:p>
    <w:p w14:paraId="034D1B64" w14:textId="718BC280" w:rsidR="00EC7C9B" w:rsidRDefault="00205CA0" w:rsidP="00BD01E2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Beltéri ajtók: </w:t>
      </w:r>
      <w:r w:rsidR="00577B5A">
        <w:rPr>
          <w:rFonts w:ascii="Calibri" w:hAnsi="Calibri" w:cs="Calibri"/>
        </w:rPr>
        <w:t>szétrohadtak.</w:t>
      </w:r>
    </w:p>
    <w:p w14:paraId="0F3BB307" w14:textId="77777777" w:rsidR="00BD01E2" w:rsidRDefault="00BD01E2" w:rsidP="00BD01E2">
      <w:pPr>
        <w:spacing w:after="0"/>
        <w:jc w:val="both"/>
        <w:rPr>
          <w:rFonts w:ascii="Calibri" w:hAnsi="Calibri" w:cs="Calibri"/>
        </w:rPr>
      </w:pPr>
    </w:p>
    <w:p w14:paraId="004FD6C2" w14:textId="77777777" w:rsidR="00BD01E2" w:rsidRPr="00A70471" w:rsidRDefault="00BD01E2" w:rsidP="00BD01E2">
      <w:pPr>
        <w:spacing w:after="0"/>
        <w:jc w:val="both"/>
        <w:rPr>
          <w:rFonts w:ascii="Calibri" w:hAnsi="Calibri" w:cs="Calibri"/>
          <w:u w:val="single"/>
        </w:rPr>
      </w:pPr>
      <w:r w:rsidRPr="00A70471">
        <w:rPr>
          <w:rFonts w:ascii="Calibri" w:hAnsi="Calibri" w:cs="Calibri"/>
          <w:u w:val="single"/>
        </w:rPr>
        <w:t>Közművek:</w:t>
      </w:r>
    </w:p>
    <w:p w14:paraId="11EE8155" w14:textId="3545F8E3" w:rsidR="00BD01E2" w:rsidRDefault="00BD01E2" w:rsidP="00BD01E2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vízóra: </w:t>
      </w:r>
      <w:r w:rsidR="00AD2573">
        <w:rPr>
          <w:rFonts w:ascii="Calibri" w:hAnsi="Calibri" w:cs="Calibri"/>
        </w:rPr>
        <w:t>nincs</w:t>
      </w:r>
    </w:p>
    <w:p w14:paraId="05E45DD8" w14:textId="128CAF9E" w:rsidR="00BD01E2" w:rsidRDefault="00BD01E2" w:rsidP="00BD01E2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villanyóra: </w:t>
      </w:r>
      <w:r w:rsidR="00153A92">
        <w:rPr>
          <w:rFonts w:ascii="Calibri" w:hAnsi="Calibri" w:cs="Calibri"/>
        </w:rPr>
        <w:t>nincs</w:t>
      </w:r>
    </w:p>
    <w:p w14:paraId="24F0DFA6" w14:textId="3F085A0E" w:rsidR="00BD01E2" w:rsidRDefault="00BD01E2" w:rsidP="00BD01E2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gázóra: </w:t>
      </w:r>
      <w:r w:rsidR="001B19E2">
        <w:rPr>
          <w:rFonts w:ascii="Calibri" w:hAnsi="Calibri" w:cs="Calibri"/>
        </w:rPr>
        <w:t>nincs</w:t>
      </w:r>
    </w:p>
    <w:p w14:paraId="33CCD125" w14:textId="77777777" w:rsidR="00BD01E2" w:rsidRDefault="00BD01E2" w:rsidP="00BD01E2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kaputelefon: nincs</w:t>
      </w:r>
    </w:p>
    <w:p w14:paraId="3296069A" w14:textId="161413E3" w:rsidR="00731438" w:rsidRDefault="00153A92" w:rsidP="00BD01E2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Közművek helyreállítása, fűtés kialakítása</w:t>
      </w:r>
      <w:r w:rsidR="00351DA7">
        <w:rPr>
          <w:rFonts w:ascii="Calibri" w:hAnsi="Calibri" w:cs="Calibri"/>
        </w:rPr>
        <w:t xml:space="preserve"> szükséges.</w:t>
      </w:r>
    </w:p>
    <w:p w14:paraId="7B7EC48F" w14:textId="19F247DE" w:rsidR="00752DB1" w:rsidRDefault="00752DB1">
      <w:pPr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p w14:paraId="7EBBC73E" w14:textId="77777777" w:rsidR="00FA09FF" w:rsidRDefault="00FA09FF" w:rsidP="00BD01E2">
      <w:pPr>
        <w:spacing w:after="0"/>
        <w:jc w:val="both"/>
        <w:rPr>
          <w:rFonts w:ascii="Calibri" w:hAnsi="Calibri" w:cs="Calibri"/>
        </w:rPr>
      </w:pPr>
    </w:p>
    <w:p w14:paraId="5AFC7129" w14:textId="1528257F" w:rsidR="00FA09FF" w:rsidRPr="00FA09FF" w:rsidRDefault="00FA09FF" w:rsidP="00326428">
      <w:pPr>
        <w:pStyle w:val="Listaszerbekezds"/>
        <w:numPr>
          <w:ilvl w:val="0"/>
          <w:numId w:val="24"/>
        </w:numPr>
        <w:spacing w:after="0"/>
        <w:jc w:val="both"/>
        <w:rPr>
          <w:rFonts w:ascii="Calibri" w:hAnsi="Calibri" w:cs="Calibri"/>
        </w:rPr>
      </w:pPr>
      <w:r w:rsidRPr="00FA09FF">
        <w:rPr>
          <w:rFonts w:ascii="Calibri" w:hAnsi="Calibri" w:cs="Calibri"/>
        </w:rPr>
        <w:t>Fotódokumentáció</w:t>
      </w:r>
    </w:p>
    <w:p w14:paraId="12A68EEB" w14:textId="77777777" w:rsidR="00DD718A" w:rsidRPr="00363F3F" w:rsidRDefault="00DD718A" w:rsidP="00161D7C">
      <w:pPr>
        <w:pStyle w:val="Listaszerbekezds"/>
        <w:jc w:val="both"/>
        <w:rPr>
          <w:rFonts w:ascii="Calibri" w:hAnsi="Calibri" w:cs="Calibri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5"/>
        <w:gridCol w:w="222"/>
        <w:gridCol w:w="4425"/>
      </w:tblGrid>
      <w:tr w:rsidR="009C5FDF" w14:paraId="65483F1F" w14:textId="77777777" w:rsidTr="006758B0">
        <w:tc>
          <w:tcPr>
            <w:tcW w:w="3020" w:type="dxa"/>
          </w:tcPr>
          <w:p w14:paraId="1E89C14D" w14:textId="240FBE48" w:rsidR="00351DA7" w:rsidRDefault="009C5FDF" w:rsidP="00C90933">
            <w:pPr>
              <w:jc w:val="both"/>
              <w:rPr>
                <w:rFonts w:ascii="Calibri" w:hAnsi="Calibri" w:cs="Calibri"/>
                <w:b/>
                <w:bCs/>
              </w:rPr>
            </w:pPr>
            <w:r>
              <w:rPr>
                <w:noProof/>
              </w:rPr>
              <w:drawing>
                <wp:inline distT="0" distB="0" distL="0" distR="0" wp14:anchorId="528CE330" wp14:editId="6EC7BABB">
                  <wp:extent cx="2712720" cy="3619544"/>
                  <wp:effectExtent l="0" t="0" r="0" b="0"/>
                  <wp:docPr id="1448502267" name="Kép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6249" cy="36242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21" w:type="dxa"/>
          </w:tcPr>
          <w:p w14:paraId="25C96205" w14:textId="77777777" w:rsidR="00351DA7" w:rsidRDefault="00351DA7" w:rsidP="00C90933">
            <w:pPr>
              <w:jc w:val="both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3021" w:type="dxa"/>
          </w:tcPr>
          <w:p w14:paraId="39C21263" w14:textId="30E1E980" w:rsidR="00351DA7" w:rsidRDefault="009C5FDF" w:rsidP="00C90933">
            <w:pPr>
              <w:jc w:val="both"/>
              <w:rPr>
                <w:rFonts w:ascii="Calibri" w:hAnsi="Calibri" w:cs="Calibri"/>
                <w:b/>
                <w:bCs/>
              </w:rPr>
            </w:pPr>
            <w:r>
              <w:rPr>
                <w:noProof/>
              </w:rPr>
              <w:drawing>
                <wp:inline distT="0" distB="0" distL="0" distR="0" wp14:anchorId="2BF9B4B1" wp14:editId="4EB7731B">
                  <wp:extent cx="2712687" cy="3619500"/>
                  <wp:effectExtent l="0" t="0" r="0" b="0"/>
                  <wp:docPr id="700950868" name="Kép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7822" cy="36263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C5FDF" w14:paraId="26E91D14" w14:textId="77777777" w:rsidTr="006758B0">
        <w:tc>
          <w:tcPr>
            <w:tcW w:w="3020" w:type="dxa"/>
          </w:tcPr>
          <w:p w14:paraId="1FAA7C54" w14:textId="77777777" w:rsidR="00351DA7" w:rsidRDefault="00351DA7" w:rsidP="00C90933">
            <w:pPr>
              <w:jc w:val="both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3021" w:type="dxa"/>
          </w:tcPr>
          <w:p w14:paraId="6A7063DA" w14:textId="77777777" w:rsidR="00351DA7" w:rsidRDefault="00351DA7" w:rsidP="00C90933">
            <w:pPr>
              <w:jc w:val="both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3021" w:type="dxa"/>
          </w:tcPr>
          <w:p w14:paraId="74B38B04" w14:textId="77777777" w:rsidR="00351DA7" w:rsidRDefault="00351DA7" w:rsidP="00C90933">
            <w:pPr>
              <w:jc w:val="both"/>
              <w:rPr>
                <w:rFonts w:ascii="Calibri" w:hAnsi="Calibri" w:cs="Calibri"/>
                <w:b/>
                <w:bCs/>
              </w:rPr>
            </w:pPr>
          </w:p>
        </w:tc>
      </w:tr>
      <w:tr w:rsidR="009C5FDF" w14:paraId="64374B07" w14:textId="77777777" w:rsidTr="006758B0">
        <w:tc>
          <w:tcPr>
            <w:tcW w:w="3020" w:type="dxa"/>
          </w:tcPr>
          <w:p w14:paraId="580D4F39" w14:textId="4CCE0B11" w:rsidR="00351DA7" w:rsidRDefault="009C5FDF" w:rsidP="00C90933">
            <w:pPr>
              <w:jc w:val="both"/>
              <w:rPr>
                <w:rFonts w:ascii="Calibri" w:hAnsi="Calibri" w:cs="Calibri"/>
                <w:b/>
                <w:bCs/>
              </w:rPr>
            </w:pPr>
            <w:r>
              <w:rPr>
                <w:noProof/>
              </w:rPr>
              <w:drawing>
                <wp:inline distT="0" distB="0" distL="0" distR="0" wp14:anchorId="77C8282C" wp14:editId="4500E755">
                  <wp:extent cx="2686050" cy="3581400"/>
                  <wp:effectExtent l="0" t="0" r="0" b="0"/>
                  <wp:docPr id="2023126831" name="Kép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6050" cy="3581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21" w:type="dxa"/>
          </w:tcPr>
          <w:p w14:paraId="11A51813" w14:textId="77777777" w:rsidR="00351DA7" w:rsidRDefault="00351DA7" w:rsidP="00C90933">
            <w:pPr>
              <w:jc w:val="both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3021" w:type="dxa"/>
          </w:tcPr>
          <w:p w14:paraId="059946A1" w14:textId="26C89496" w:rsidR="00351DA7" w:rsidRDefault="009C5FDF" w:rsidP="00C90933">
            <w:pPr>
              <w:jc w:val="both"/>
              <w:rPr>
                <w:rFonts w:ascii="Calibri" w:hAnsi="Calibri" w:cs="Calibri"/>
                <w:b/>
                <w:bCs/>
              </w:rPr>
            </w:pPr>
            <w:r>
              <w:rPr>
                <w:noProof/>
              </w:rPr>
              <w:drawing>
                <wp:inline distT="0" distB="0" distL="0" distR="0" wp14:anchorId="1C556B38" wp14:editId="1091D0B8">
                  <wp:extent cx="2689860" cy="3586480"/>
                  <wp:effectExtent l="0" t="0" r="0" b="0"/>
                  <wp:docPr id="1701302005" name="Kép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9860" cy="3586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3FA777D" w14:textId="77777777" w:rsidR="001168B2" w:rsidRPr="00363F3F" w:rsidRDefault="001168B2" w:rsidP="00C90933">
      <w:pPr>
        <w:jc w:val="both"/>
        <w:rPr>
          <w:rFonts w:ascii="Calibri" w:hAnsi="Calibri" w:cs="Calibri"/>
          <w:b/>
          <w:bCs/>
        </w:rPr>
      </w:pPr>
    </w:p>
    <w:p w14:paraId="085A4079" w14:textId="25033397" w:rsidR="004A49E6" w:rsidRPr="00351DA7" w:rsidRDefault="006B422E" w:rsidP="00351DA7">
      <w:pPr>
        <w:pStyle w:val="Listaszerbekezds"/>
        <w:numPr>
          <w:ilvl w:val="0"/>
          <w:numId w:val="24"/>
        </w:numPr>
        <w:rPr>
          <w:rFonts w:ascii="Calibri" w:hAnsi="Calibri" w:cs="Calibri"/>
        </w:rPr>
      </w:pPr>
      <w:r w:rsidRPr="00351DA7">
        <w:rPr>
          <w:rFonts w:ascii="Calibri" w:hAnsi="Calibri" w:cs="Calibri"/>
        </w:rPr>
        <w:br w:type="page"/>
      </w:r>
      <w:r w:rsidR="004A49E6" w:rsidRPr="00351DA7">
        <w:rPr>
          <w:rFonts w:ascii="Calibri" w:hAnsi="Calibri" w:cs="Calibri"/>
        </w:rPr>
        <w:lastRenderedPageBreak/>
        <w:t>A kivitelezési munka főbb tartalmi elemei</w:t>
      </w:r>
    </w:p>
    <w:p w14:paraId="56A46447" w14:textId="52398693" w:rsidR="00327CC6" w:rsidRDefault="000F68E0" w:rsidP="004A49E6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A </w:t>
      </w:r>
      <w:r w:rsidR="00350CC3">
        <w:rPr>
          <w:rFonts w:ascii="Calibri" w:hAnsi="Calibri" w:cs="Calibri"/>
        </w:rPr>
        <w:t xml:space="preserve">felíjtás során a </w:t>
      </w:r>
      <w:r>
        <w:rPr>
          <w:rFonts w:ascii="Calibri" w:hAnsi="Calibri" w:cs="Calibri"/>
        </w:rPr>
        <w:t>helyiségek felosztása</w:t>
      </w:r>
      <w:r w:rsidR="00684F9A">
        <w:rPr>
          <w:rFonts w:ascii="Calibri" w:hAnsi="Calibri" w:cs="Calibri"/>
        </w:rPr>
        <w:t xml:space="preserve"> </w:t>
      </w:r>
      <w:r w:rsidR="00327CC6">
        <w:rPr>
          <w:rFonts w:ascii="Calibri" w:hAnsi="Calibri" w:cs="Calibri"/>
        </w:rPr>
        <w:t>kissé megváltozik, a közlekedő és fürdő szélesítése történik egy válaszfal áthelyezésével, a szoba méretének csökkentésével.</w:t>
      </w:r>
    </w:p>
    <w:p w14:paraId="3F21C006" w14:textId="5F572A0D" w:rsidR="004A49E6" w:rsidRDefault="00327CC6" w:rsidP="004A49E6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Feladat</w:t>
      </w:r>
      <w:r w:rsidR="001B6325">
        <w:rPr>
          <w:rFonts w:ascii="Calibri" w:hAnsi="Calibri" w:cs="Calibri"/>
        </w:rPr>
        <w:t xml:space="preserve"> a </w:t>
      </w:r>
      <w:r w:rsidR="00684F9A">
        <w:rPr>
          <w:rFonts w:ascii="Calibri" w:hAnsi="Calibri" w:cs="Calibri"/>
        </w:rPr>
        <w:t xml:space="preserve">teljes </w:t>
      </w:r>
      <w:r w:rsidR="0012532B">
        <w:rPr>
          <w:rFonts w:ascii="Calibri" w:hAnsi="Calibri" w:cs="Calibri"/>
        </w:rPr>
        <w:t>alapvezeték csere a lakás</w:t>
      </w:r>
      <w:r w:rsidR="0053776E">
        <w:rPr>
          <w:rFonts w:ascii="Calibri" w:hAnsi="Calibri" w:cs="Calibri"/>
        </w:rPr>
        <w:t xml:space="preserve">ban lévő </w:t>
      </w:r>
      <w:r w:rsidR="0012532B">
        <w:rPr>
          <w:rFonts w:ascii="Calibri" w:hAnsi="Calibri" w:cs="Calibri"/>
        </w:rPr>
        <w:t xml:space="preserve">elzáróktól, valamint a </w:t>
      </w:r>
      <w:r w:rsidR="001B6325">
        <w:rPr>
          <w:rFonts w:ascii="Calibri" w:hAnsi="Calibri" w:cs="Calibri"/>
        </w:rPr>
        <w:t>szaniterek, fűtési rendszer és a burkolatok teljes cseréje</w:t>
      </w:r>
      <w:r w:rsidR="00350CC3">
        <w:rPr>
          <w:rFonts w:ascii="Calibri" w:hAnsi="Calibri" w:cs="Calibri"/>
        </w:rPr>
        <w:t>.</w:t>
      </w:r>
      <w:r w:rsidR="003A7232">
        <w:rPr>
          <w:rFonts w:ascii="Calibri" w:hAnsi="Calibri" w:cs="Calibri"/>
        </w:rPr>
        <w:t xml:space="preserve"> </w:t>
      </w:r>
      <w:r w:rsidR="00E17422">
        <w:rPr>
          <w:rFonts w:ascii="Calibri" w:hAnsi="Calibri" w:cs="Calibri"/>
        </w:rPr>
        <w:t xml:space="preserve"> </w:t>
      </w:r>
    </w:p>
    <w:p w14:paraId="2E0C88D0" w14:textId="77777777" w:rsidR="004A49E6" w:rsidRDefault="004A49E6" w:rsidP="004A49E6">
      <w:pPr>
        <w:spacing w:after="0"/>
        <w:jc w:val="both"/>
        <w:rPr>
          <w:rFonts w:ascii="Calibri" w:hAnsi="Calibri" w:cs="Calibri"/>
        </w:rPr>
      </w:pPr>
    </w:p>
    <w:p w14:paraId="31E95B92" w14:textId="77777777" w:rsidR="004A49E6" w:rsidRDefault="004A49E6" w:rsidP="004A49E6">
      <w:pPr>
        <w:spacing w:after="0"/>
        <w:jc w:val="both"/>
        <w:rPr>
          <w:rFonts w:ascii="Calibri" w:hAnsi="Calibri" w:cs="Calibri"/>
          <w:u w:val="single"/>
        </w:rPr>
      </w:pPr>
      <w:r w:rsidRPr="000B77A6">
        <w:rPr>
          <w:rFonts w:ascii="Calibri" w:hAnsi="Calibri" w:cs="Calibri"/>
          <w:u w:val="single"/>
        </w:rPr>
        <w:t>Bontások:</w:t>
      </w:r>
    </w:p>
    <w:p w14:paraId="58365B44" w14:textId="71A8A630" w:rsidR="00DF6BA7" w:rsidRPr="00254946" w:rsidRDefault="00351DA7" w:rsidP="00DF6BA7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</w:t>
      </w:r>
      <w:r w:rsidR="00DF6BA7" w:rsidRPr="00254946">
        <w:rPr>
          <w:rFonts w:ascii="Calibri" w:hAnsi="Calibri" w:cs="Calibri"/>
        </w:rPr>
        <w:t>adlóburkolat</w:t>
      </w:r>
      <w:r>
        <w:rPr>
          <w:rFonts w:ascii="Calibri" w:hAnsi="Calibri" w:cs="Calibri"/>
        </w:rPr>
        <w:t>:</w:t>
      </w:r>
      <w:r w:rsidR="00DF6BA7" w:rsidRPr="00254946">
        <w:rPr>
          <w:rFonts w:ascii="Calibri" w:hAnsi="Calibri" w:cs="Calibri"/>
        </w:rPr>
        <w:t xml:space="preserve"> </w:t>
      </w:r>
      <w:r w:rsidR="00327CC6">
        <w:rPr>
          <w:rFonts w:ascii="Calibri" w:hAnsi="Calibri" w:cs="Calibri"/>
        </w:rPr>
        <w:t xml:space="preserve">pvc, beton, </w:t>
      </w:r>
      <w:r w:rsidR="00DF6BA7" w:rsidRPr="00254946">
        <w:rPr>
          <w:rFonts w:ascii="Calibri" w:hAnsi="Calibri" w:cs="Calibri"/>
        </w:rPr>
        <w:t>parketta</w:t>
      </w:r>
      <w:r w:rsidR="00CE2879" w:rsidRPr="00254946">
        <w:rPr>
          <w:rFonts w:ascii="Calibri" w:hAnsi="Calibri" w:cs="Calibri"/>
        </w:rPr>
        <w:t>, párnafák, salakfeltöltés.</w:t>
      </w:r>
    </w:p>
    <w:p w14:paraId="6926C918" w14:textId="67485329" w:rsidR="00DF6BA7" w:rsidRPr="00254946" w:rsidRDefault="00692030" w:rsidP="00DF6BA7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Helyiségek:</w:t>
      </w:r>
      <w:r w:rsidR="00DF6BA7" w:rsidRPr="00254946">
        <w:rPr>
          <w:rFonts w:ascii="Calibri" w:hAnsi="Calibri" w:cs="Calibri"/>
        </w:rPr>
        <w:t xml:space="preserve"> </w:t>
      </w:r>
      <w:r w:rsidR="00455972">
        <w:rPr>
          <w:rFonts w:ascii="Calibri" w:hAnsi="Calibri" w:cs="Calibri"/>
        </w:rPr>
        <w:t xml:space="preserve">ajtó, </w:t>
      </w:r>
      <w:r w:rsidR="00DF6BA7" w:rsidRPr="00254946">
        <w:rPr>
          <w:rFonts w:ascii="Calibri" w:hAnsi="Calibri" w:cs="Calibri"/>
        </w:rPr>
        <w:t xml:space="preserve">metlachi padló, fali csempe 2,00 m-ig, </w:t>
      </w:r>
      <w:r w:rsidR="00B12D11" w:rsidRPr="00254946">
        <w:rPr>
          <w:rFonts w:ascii="Calibri" w:hAnsi="Calibri" w:cs="Calibri"/>
        </w:rPr>
        <w:t>málló vakolat</w:t>
      </w:r>
      <w:r w:rsidR="00DF6BA7" w:rsidRPr="00254946">
        <w:rPr>
          <w:rFonts w:ascii="Calibri" w:hAnsi="Calibri" w:cs="Calibri"/>
        </w:rPr>
        <w:t xml:space="preserve"> </w:t>
      </w:r>
      <w:r w:rsidR="00191C91" w:rsidRPr="00254946">
        <w:rPr>
          <w:rFonts w:ascii="Calibri" w:hAnsi="Calibri" w:cs="Calibri"/>
        </w:rPr>
        <w:t>bojler, víz-és szennyvízvezetékek, idomok, szaniterek</w:t>
      </w:r>
      <w:r w:rsidR="00C80471" w:rsidRPr="00254946">
        <w:rPr>
          <w:rFonts w:ascii="Calibri" w:hAnsi="Calibri" w:cs="Calibri"/>
        </w:rPr>
        <w:t>, világítótest, kapcsoló</w:t>
      </w:r>
      <w:r w:rsidR="00254946" w:rsidRPr="00254946">
        <w:rPr>
          <w:rFonts w:ascii="Calibri" w:hAnsi="Calibri" w:cs="Calibri"/>
        </w:rPr>
        <w:t>.</w:t>
      </w:r>
      <w:r w:rsidR="00D50F6A">
        <w:rPr>
          <w:rFonts w:ascii="Calibri" w:hAnsi="Calibri" w:cs="Calibri"/>
        </w:rPr>
        <w:t xml:space="preserve"> Padlóösszefolyó bekötésének feltárása szükséges</w:t>
      </w:r>
      <w:r w:rsidR="00020B03">
        <w:rPr>
          <w:rFonts w:ascii="Calibri" w:hAnsi="Calibri" w:cs="Calibri"/>
        </w:rPr>
        <w:t>.</w:t>
      </w:r>
      <w:r w:rsidR="00517D62">
        <w:rPr>
          <w:rFonts w:ascii="Calibri" w:hAnsi="Calibri" w:cs="Calibri"/>
        </w:rPr>
        <w:t xml:space="preserve"> Mennyezeti </w:t>
      </w:r>
      <w:r w:rsidR="00327CC6">
        <w:rPr>
          <w:rFonts w:ascii="Calibri" w:hAnsi="Calibri" w:cs="Calibri"/>
        </w:rPr>
        <w:t>vakolat helyreállítása.</w:t>
      </w:r>
    </w:p>
    <w:p w14:paraId="29C2D71E" w14:textId="77777777" w:rsidR="004A49E6" w:rsidRDefault="004A49E6" w:rsidP="004A49E6">
      <w:pPr>
        <w:spacing w:after="0"/>
        <w:jc w:val="both"/>
        <w:rPr>
          <w:rFonts w:ascii="Calibri" w:hAnsi="Calibri" w:cs="Calibri"/>
        </w:rPr>
      </w:pPr>
    </w:p>
    <w:p w14:paraId="32C36D5F" w14:textId="77777777" w:rsidR="004A49E6" w:rsidRPr="000B77A6" w:rsidRDefault="004A49E6" w:rsidP="004A49E6">
      <w:pPr>
        <w:spacing w:after="0"/>
        <w:jc w:val="both"/>
        <w:rPr>
          <w:rFonts w:ascii="Calibri" w:hAnsi="Calibri" w:cs="Calibri"/>
          <w:u w:val="single"/>
        </w:rPr>
      </w:pPr>
      <w:r w:rsidRPr="000B77A6">
        <w:rPr>
          <w:rFonts w:ascii="Calibri" w:hAnsi="Calibri" w:cs="Calibri"/>
          <w:u w:val="single"/>
        </w:rPr>
        <w:t>Építés:</w:t>
      </w:r>
    </w:p>
    <w:p w14:paraId="0E479654" w14:textId="77777777" w:rsidR="004A49E6" w:rsidRPr="00960AAD" w:rsidRDefault="004A49E6" w:rsidP="004A49E6">
      <w:pPr>
        <w:spacing w:after="0"/>
        <w:jc w:val="both"/>
        <w:rPr>
          <w:rFonts w:ascii="Calibri" w:hAnsi="Calibri" w:cs="Calibri"/>
          <w:u w:val="single"/>
        </w:rPr>
      </w:pPr>
      <w:r w:rsidRPr="00960AAD">
        <w:rPr>
          <w:rFonts w:ascii="Calibri" w:hAnsi="Calibri" w:cs="Calibri"/>
          <w:u w:val="single"/>
        </w:rPr>
        <w:t>Burkolatok, felületképzések</w:t>
      </w:r>
      <w:r>
        <w:rPr>
          <w:rFonts w:ascii="Calibri" w:hAnsi="Calibri" w:cs="Calibri"/>
          <w:u w:val="single"/>
        </w:rPr>
        <w:t>, szigetelések, kőműves munkák, asztalos munkák</w:t>
      </w:r>
      <w:r w:rsidRPr="00960AAD">
        <w:rPr>
          <w:rFonts w:ascii="Calibri" w:hAnsi="Calibri" w:cs="Calibri"/>
          <w:u w:val="single"/>
        </w:rPr>
        <w:t>:</w:t>
      </w:r>
    </w:p>
    <w:p w14:paraId="436E2A32" w14:textId="518D2906" w:rsidR="00EA7685" w:rsidRDefault="004A49E6" w:rsidP="004A49E6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Előtér: új gres padlólap egyeztetett színben, fehér festés. </w:t>
      </w:r>
    </w:p>
    <w:p w14:paraId="6B5ECC8F" w14:textId="5EFC8E0E" w:rsidR="004A49E6" w:rsidRDefault="00EA7685" w:rsidP="004A49E6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Konyha: </w:t>
      </w:r>
      <w:r w:rsidR="001A55D3">
        <w:rPr>
          <w:rFonts w:ascii="Calibri" w:hAnsi="Calibri" w:cs="Calibri"/>
        </w:rPr>
        <w:t>b</w:t>
      </w:r>
      <w:r w:rsidR="004A49E6">
        <w:rPr>
          <w:rFonts w:ascii="Calibri" w:hAnsi="Calibri" w:cs="Calibri"/>
        </w:rPr>
        <w:t>eépített konyhabútor a falhoz rögzítve, szilikon tömítéssel a fal mellett, csepptálcás mosogatóval</w:t>
      </w:r>
      <w:r w:rsidR="002D502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1</w:t>
      </w:r>
      <w:r w:rsidR="004A49E6">
        <w:rPr>
          <w:rFonts w:ascii="Calibri" w:hAnsi="Calibri" w:cs="Calibri"/>
        </w:rPr>
        <w:t xml:space="preserve"> db </w:t>
      </w:r>
      <w:r>
        <w:rPr>
          <w:rFonts w:ascii="Calibri" w:hAnsi="Calibri" w:cs="Calibri"/>
        </w:rPr>
        <w:t>120</w:t>
      </w:r>
      <w:r w:rsidR="004A49E6">
        <w:rPr>
          <w:rFonts w:ascii="Calibri" w:hAnsi="Calibri" w:cs="Calibri"/>
        </w:rPr>
        <w:t xml:space="preserve"> cm széles, 60 cm mély alsószekrén</w:t>
      </w:r>
      <w:r w:rsidR="002F7058">
        <w:rPr>
          <w:rFonts w:ascii="Calibri" w:hAnsi="Calibri" w:cs="Calibri"/>
        </w:rPr>
        <w:t>y</w:t>
      </w:r>
      <w:r>
        <w:rPr>
          <w:rFonts w:ascii="Calibri" w:hAnsi="Calibri" w:cs="Calibri"/>
        </w:rPr>
        <w:t>,</w:t>
      </w:r>
      <w:r w:rsidR="004A49E6">
        <w:rPr>
          <w:rFonts w:ascii="Calibri" w:hAnsi="Calibri" w:cs="Calibri"/>
        </w:rPr>
        <w:t xml:space="preserve"> munkalappal. 1</w:t>
      </w:r>
      <w:r w:rsidR="008D6499">
        <w:rPr>
          <w:rFonts w:ascii="Calibri" w:hAnsi="Calibri" w:cs="Calibri"/>
        </w:rPr>
        <w:t xml:space="preserve"> db 60 cm-s</w:t>
      </w:r>
      <w:r w:rsidR="004A49E6">
        <w:rPr>
          <w:rFonts w:ascii="Calibri" w:hAnsi="Calibri" w:cs="Calibri"/>
        </w:rPr>
        <w:t xml:space="preserve"> szekrény 3 fiókkal</w:t>
      </w:r>
      <w:r w:rsidR="008D6499">
        <w:rPr>
          <w:rFonts w:ascii="Calibri" w:hAnsi="Calibri" w:cs="Calibri"/>
        </w:rPr>
        <w:t>.</w:t>
      </w:r>
      <w:r w:rsidR="004A49E6">
        <w:rPr>
          <w:rFonts w:ascii="Calibri" w:hAnsi="Calibri" w:cs="Calibri"/>
        </w:rPr>
        <w:t xml:space="preserve"> </w:t>
      </w:r>
      <w:r w:rsidR="0051152A">
        <w:rPr>
          <w:rFonts w:ascii="Calibri" w:hAnsi="Calibri" w:cs="Calibri"/>
        </w:rPr>
        <w:t>Felső szekrények</w:t>
      </w:r>
      <w:r w:rsidR="000C01FF">
        <w:rPr>
          <w:rFonts w:ascii="Calibri" w:hAnsi="Calibri" w:cs="Calibri"/>
        </w:rPr>
        <w:t>, 3 db</w:t>
      </w:r>
      <w:r w:rsidR="0051152A">
        <w:rPr>
          <w:rFonts w:ascii="Calibri" w:hAnsi="Calibri" w:cs="Calibri"/>
        </w:rPr>
        <w:t xml:space="preserve"> 40 cm mély, 60 cm magas kialakításban, </w:t>
      </w:r>
      <w:r w:rsidR="000C01FF">
        <w:rPr>
          <w:rFonts w:ascii="Calibri" w:hAnsi="Calibri" w:cs="Calibri"/>
        </w:rPr>
        <w:t>tűzhely fölött elszívással.</w:t>
      </w:r>
      <w:r w:rsidR="004A49E6">
        <w:rPr>
          <w:rFonts w:ascii="Calibri" w:hAnsi="Calibri" w:cs="Calibri"/>
        </w:rPr>
        <w:t xml:space="preserve"> Szekrények és pult anyaga, színe előzetes egyeztetéssel.</w:t>
      </w:r>
    </w:p>
    <w:p w14:paraId="2EDA850F" w14:textId="00BC45FA" w:rsidR="004A49E6" w:rsidRDefault="004A49E6" w:rsidP="004A49E6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Fürdő: </w:t>
      </w:r>
      <w:r w:rsidR="002D5022">
        <w:rPr>
          <w:rFonts w:ascii="Calibri" w:hAnsi="Calibri" w:cs="Calibri"/>
        </w:rPr>
        <w:t>vakolat javítás</w:t>
      </w:r>
      <w:r w:rsidR="007631B9"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t xml:space="preserve">nyílásáthidaló elhelyezése, kent szigetelés 2,00 m magasságig. Gres padlólap, fali csempe 2,00 m-ig, fehér festés. </w:t>
      </w:r>
      <w:r w:rsidR="00517D62">
        <w:rPr>
          <w:rFonts w:ascii="Calibri" w:hAnsi="Calibri" w:cs="Calibri"/>
        </w:rPr>
        <w:t>Mennyezeti vakolatjavítás</w:t>
      </w:r>
      <w:r w:rsidR="00692030">
        <w:rPr>
          <w:rFonts w:ascii="Calibri" w:hAnsi="Calibri" w:cs="Calibri"/>
        </w:rPr>
        <w:t>, festés.</w:t>
      </w:r>
    </w:p>
    <w:p w14:paraId="7F76B721" w14:textId="51D53F0B" w:rsidR="00C73DD8" w:rsidRPr="00901A7D" w:rsidRDefault="00C73DD8" w:rsidP="00C73DD8">
      <w:pPr>
        <w:tabs>
          <w:tab w:val="left" w:pos="6480"/>
        </w:tabs>
        <w:spacing w:after="0"/>
        <w:jc w:val="both"/>
        <w:rPr>
          <w:rFonts w:ascii="Calibri" w:hAnsi="Calibri" w:cs="Calibri"/>
        </w:rPr>
      </w:pPr>
      <w:r w:rsidRPr="00901A7D">
        <w:rPr>
          <w:rFonts w:ascii="Calibri" w:hAnsi="Calibri" w:cs="Calibri"/>
        </w:rPr>
        <w:t xml:space="preserve">Szoba: </w:t>
      </w:r>
      <w:r w:rsidR="0091159E">
        <w:rPr>
          <w:rFonts w:ascii="Calibri" w:hAnsi="Calibri" w:cs="Calibri"/>
        </w:rPr>
        <w:t>laminált</w:t>
      </w:r>
      <w:r w:rsidRPr="00901A7D">
        <w:rPr>
          <w:rFonts w:ascii="Calibri" w:hAnsi="Calibri" w:cs="Calibri"/>
        </w:rPr>
        <w:t xml:space="preserve"> parketta</w:t>
      </w:r>
      <w:r w:rsidR="00902011">
        <w:rPr>
          <w:rFonts w:ascii="Calibri" w:hAnsi="Calibri" w:cs="Calibri"/>
        </w:rPr>
        <w:t xml:space="preserve"> aljzatkiegyenlítéssel</w:t>
      </w:r>
      <w:r w:rsidRPr="00901A7D">
        <w:rPr>
          <w:rFonts w:ascii="Calibri" w:hAnsi="Calibri" w:cs="Calibri"/>
        </w:rPr>
        <w:t xml:space="preserve">, fehér festés. </w:t>
      </w:r>
    </w:p>
    <w:p w14:paraId="02D18FCE" w14:textId="77777777" w:rsidR="004A49E6" w:rsidRDefault="004A49E6" w:rsidP="004A49E6">
      <w:pPr>
        <w:spacing w:after="0"/>
        <w:jc w:val="both"/>
        <w:rPr>
          <w:rFonts w:ascii="Calibri" w:hAnsi="Calibri" w:cs="Calibri"/>
        </w:rPr>
      </w:pPr>
    </w:p>
    <w:p w14:paraId="3C868277" w14:textId="77777777" w:rsidR="004A49E6" w:rsidRDefault="004A49E6" w:rsidP="004A49E6">
      <w:pPr>
        <w:spacing w:after="0"/>
        <w:jc w:val="both"/>
        <w:rPr>
          <w:rFonts w:ascii="Calibri" w:hAnsi="Calibri" w:cs="Calibri"/>
          <w:u w:val="single"/>
        </w:rPr>
      </w:pPr>
      <w:r w:rsidRPr="00A87A53">
        <w:rPr>
          <w:rFonts w:ascii="Calibri" w:hAnsi="Calibri" w:cs="Calibri"/>
          <w:u w:val="single"/>
        </w:rPr>
        <w:t>Nyílászárók:</w:t>
      </w:r>
    </w:p>
    <w:p w14:paraId="4402E6C1" w14:textId="6ABF9522" w:rsidR="004A49E6" w:rsidRDefault="004A49E6" w:rsidP="004A49E6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Belső ajtók: </w:t>
      </w:r>
      <w:r w:rsidR="00692030">
        <w:rPr>
          <w:rFonts w:ascii="Calibri" w:hAnsi="Calibri" w:cs="Calibri"/>
        </w:rPr>
        <w:t xml:space="preserve">fürdő </w:t>
      </w:r>
      <w:r>
        <w:rPr>
          <w:rFonts w:ascii="Calibri" w:hAnsi="Calibri" w:cs="Calibri"/>
        </w:rPr>
        <w:t xml:space="preserve">új ajtó fóliázott felülettel, </w:t>
      </w:r>
      <w:r w:rsidR="00692030">
        <w:rPr>
          <w:rFonts w:ascii="Calibri" w:hAnsi="Calibri" w:cs="Calibri"/>
        </w:rPr>
        <w:t xml:space="preserve">félig üvegezett </w:t>
      </w:r>
      <w:r>
        <w:rPr>
          <w:rFonts w:ascii="Calibri" w:hAnsi="Calibri" w:cs="Calibri"/>
        </w:rPr>
        <w:t xml:space="preserve">zárral, kilinccsel, </w:t>
      </w:r>
      <w:r w:rsidR="00CC233F">
        <w:rPr>
          <w:rFonts w:ascii="Calibri" w:hAnsi="Calibri" w:cs="Calibri"/>
        </w:rPr>
        <w:t>80</w:t>
      </w:r>
      <w:r>
        <w:rPr>
          <w:rFonts w:ascii="Calibri" w:hAnsi="Calibri" w:cs="Calibri"/>
        </w:rPr>
        <w:t>/2</w:t>
      </w:r>
      <w:r w:rsidR="00692030">
        <w:rPr>
          <w:rFonts w:ascii="Calibri" w:hAnsi="Calibri" w:cs="Calibri"/>
        </w:rPr>
        <w:t>1</w:t>
      </w:r>
      <w:r>
        <w:rPr>
          <w:rFonts w:ascii="Calibri" w:hAnsi="Calibri" w:cs="Calibri"/>
        </w:rPr>
        <w:t>0</w:t>
      </w:r>
      <w:r w:rsidR="00692030"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t>szobaajtó</w:t>
      </w:r>
      <w:r w:rsidR="00692030">
        <w:rPr>
          <w:rFonts w:ascii="Calibri" w:hAnsi="Calibri" w:cs="Calibri"/>
        </w:rPr>
        <w:t xml:space="preserve">, konyhaajtó </w:t>
      </w:r>
      <w:r>
        <w:rPr>
          <w:rFonts w:ascii="Calibri" w:hAnsi="Calibri" w:cs="Calibri"/>
        </w:rPr>
        <w:t xml:space="preserve">fóliázott felülettel, zárral, kilinccsel, </w:t>
      </w:r>
      <w:r w:rsidR="00CC233F">
        <w:rPr>
          <w:rFonts w:ascii="Calibri" w:hAnsi="Calibri" w:cs="Calibri"/>
        </w:rPr>
        <w:t>100</w:t>
      </w:r>
      <w:r>
        <w:rPr>
          <w:rFonts w:ascii="Calibri" w:hAnsi="Calibri" w:cs="Calibri"/>
        </w:rPr>
        <w:t>/210 méretben</w:t>
      </w:r>
      <w:r w:rsidR="00692030">
        <w:rPr>
          <w:rFonts w:ascii="Calibri" w:hAnsi="Calibri" w:cs="Calibri"/>
        </w:rPr>
        <w:t>, üvegezve.</w:t>
      </w:r>
    </w:p>
    <w:p w14:paraId="7A6B5E2A" w14:textId="619168F4" w:rsidR="004A49E6" w:rsidRDefault="004A49E6" w:rsidP="004A49E6">
      <w:pPr>
        <w:spacing w:after="0"/>
        <w:jc w:val="both"/>
        <w:rPr>
          <w:rFonts w:ascii="Calibri" w:hAnsi="Calibri" w:cs="Calibri"/>
        </w:rPr>
      </w:pPr>
    </w:p>
    <w:p w14:paraId="04086ED7" w14:textId="77777777" w:rsidR="004A49E6" w:rsidRPr="00A70471" w:rsidRDefault="004A49E6" w:rsidP="004A49E6">
      <w:pPr>
        <w:spacing w:after="0"/>
        <w:jc w:val="both"/>
        <w:rPr>
          <w:rFonts w:ascii="Calibri" w:hAnsi="Calibri" w:cs="Calibri"/>
          <w:u w:val="single"/>
        </w:rPr>
      </w:pPr>
      <w:r>
        <w:rPr>
          <w:rFonts w:ascii="Calibri" w:hAnsi="Calibri" w:cs="Calibri"/>
          <w:u w:val="single"/>
        </w:rPr>
        <w:t>Gépészet, elektromosság</w:t>
      </w:r>
      <w:r w:rsidRPr="00A70471">
        <w:rPr>
          <w:rFonts w:ascii="Calibri" w:hAnsi="Calibri" w:cs="Calibri"/>
          <w:u w:val="single"/>
        </w:rPr>
        <w:t>:</w:t>
      </w:r>
    </w:p>
    <w:p w14:paraId="5290F211" w14:textId="1D675151" w:rsidR="004A49E6" w:rsidRDefault="004A49E6" w:rsidP="004A49E6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Víz: komplett vezetékcsere a főelzárótól, új összefolyók, új szaniterek, </w:t>
      </w:r>
      <w:r w:rsidR="009C1779">
        <w:rPr>
          <w:rFonts w:ascii="Calibri" w:hAnsi="Calibri" w:cs="Calibri"/>
        </w:rPr>
        <w:t>f</w:t>
      </w:r>
      <w:r w:rsidR="009C1779">
        <w:rPr>
          <w:rFonts w:ascii="Calibri" w:hAnsi="Calibri" w:cs="Calibri"/>
        </w:rPr>
        <w:t>ürdőben</w:t>
      </w:r>
      <w:r w:rsidR="009C1779">
        <w:rPr>
          <w:rFonts w:ascii="Calibri" w:hAnsi="Calibri" w:cs="Calibri"/>
        </w:rPr>
        <w:t xml:space="preserve"> zuhanyfülke, zuhanytálca,</w:t>
      </w:r>
      <w:r>
        <w:rPr>
          <w:rFonts w:ascii="Calibri" w:hAnsi="Calibri" w:cs="Calibri"/>
        </w:rPr>
        <w:t xml:space="preserve"> </w:t>
      </w:r>
      <w:r w:rsidR="009C1779">
        <w:rPr>
          <w:rFonts w:ascii="Calibri" w:hAnsi="Calibri" w:cs="Calibri"/>
        </w:rPr>
        <w:t>zuhanycsaptelep,</w:t>
      </w:r>
      <w:r w:rsidR="009C1779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mosdó és mosdócsaptelep, mosógépkiállás, </w:t>
      </w:r>
      <w:r w:rsidR="00585135">
        <w:rPr>
          <w:rFonts w:ascii="Calibri" w:hAnsi="Calibri" w:cs="Calibri"/>
        </w:rPr>
        <w:t xml:space="preserve">és </w:t>
      </w:r>
      <w:r>
        <w:rPr>
          <w:rFonts w:ascii="Calibri" w:hAnsi="Calibri" w:cs="Calibri"/>
        </w:rPr>
        <w:t>öblítőtartályos wc beépítése szükséges.  A</w:t>
      </w:r>
      <w:r w:rsidR="00585135">
        <w:rPr>
          <w:rFonts w:ascii="Calibri" w:hAnsi="Calibri" w:cs="Calibri"/>
        </w:rPr>
        <w:t xml:space="preserve"> konyhába</w:t>
      </w:r>
      <w:r>
        <w:rPr>
          <w:rFonts w:ascii="Calibri" w:hAnsi="Calibri" w:cs="Calibri"/>
        </w:rPr>
        <w:t>n mosogatónak vízkiállások elhelyezése, mosogató beépítése</w:t>
      </w:r>
      <w:r w:rsidR="009C1779">
        <w:rPr>
          <w:rFonts w:ascii="Calibri" w:hAnsi="Calibri" w:cs="Calibri"/>
        </w:rPr>
        <w:t>, mosogató csaptelep.</w:t>
      </w:r>
    </w:p>
    <w:p w14:paraId="1DA3465A" w14:textId="6FCD9C1D" w:rsidR="004A49E6" w:rsidRDefault="009C1779" w:rsidP="004A49E6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V</w:t>
      </w:r>
      <w:r w:rsidR="004A49E6">
        <w:rPr>
          <w:rFonts w:ascii="Calibri" w:hAnsi="Calibri" w:cs="Calibri"/>
        </w:rPr>
        <w:t xml:space="preserve">illany: komplett vezetékcsere, helyiségenként 1 lámpatest, 1 villanykapcsoló, fürdőben tükörlámpa is szükséges kapcsolóval. </w:t>
      </w:r>
      <w:r w:rsidR="00443194">
        <w:rPr>
          <w:rFonts w:ascii="Calibri" w:hAnsi="Calibri" w:cs="Calibri"/>
        </w:rPr>
        <w:t xml:space="preserve">A nagy belmagasság miatt függő lámpa </w:t>
      </w:r>
      <w:r w:rsidR="00B31EBF">
        <w:rPr>
          <w:rFonts w:ascii="Calibri" w:hAnsi="Calibri" w:cs="Calibri"/>
        </w:rPr>
        <w:t xml:space="preserve">javasolt. </w:t>
      </w:r>
      <w:r w:rsidR="004A49E6">
        <w:rPr>
          <w:rFonts w:ascii="Calibri" w:hAnsi="Calibri" w:cs="Calibri"/>
        </w:rPr>
        <w:t xml:space="preserve">Fali dugalj az előtérben 1 db, a konyhapult fölött 4 db, </w:t>
      </w:r>
      <w:r w:rsidR="00425A7E">
        <w:rPr>
          <w:rFonts w:ascii="Calibri" w:hAnsi="Calibri" w:cs="Calibri"/>
        </w:rPr>
        <w:t xml:space="preserve">szobákban </w:t>
      </w:r>
      <w:r w:rsidR="004A49E6">
        <w:rPr>
          <w:rFonts w:ascii="Calibri" w:hAnsi="Calibri" w:cs="Calibri"/>
        </w:rPr>
        <w:t>4 db</w:t>
      </w:r>
      <w:r w:rsidR="00425A7E">
        <w:rPr>
          <w:rFonts w:ascii="Calibri" w:hAnsi="Calibri" w:cs="Calibri"/>
        </w:rPr>
        <w:t xml:space="preserve"> egy falon, plusz</w:t>
      </w:r>
      <w:r w:rsidR="004A49E6">
        <w:rPr>
          <w:rFonts w:ascii="Calibri" w:hAnsi="Calibri" w:cs="Calibri"/>
        </w:rPr>
        <w:t xml:space="preserve"> sarkok mellett 1-1 db, fürdőben </w:t>
      </w:r>
      <w:r w:rsidR="00425A7E">
        <w:rPr>
          <w:rFonts w:ascii="Calibri" w:hAnsi="Calibri" w:cs="Calibri"/>
        </w:rPr>
        <w:t>1 db, IP</w:t>
      </w:r>
      <w:r w:rsidR="004A49E6">
        <w:rPr>
          <w:rFonts w:ascii="Calibri" w:hAnsi="Calibri" w:cs="Calibri"/>
        </w:rPr>
        <w:t>44-es konnektor szükséges a mosdó mellett, 1,80 m magasságban. Elektromos vízmelegítő direkt bekötése.</w:t>
      </w:r>
    </w:p>
    <w:p w14:paraId="62A1F81E" w14:textId="6BDD17ED" w:rsidR="004A49E6" w:rsidRDefault="009C1779" w:rsidP="004A49E6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F</w:t>
      </w:r>
      <w:r w:rsidR="004A49E6">
        <w:rPr>
          <w:rFonts w:ascii="Calibri" w:hAnsi="Calibri" w:cs="Calibri"/>
        </w:rPr>
        <w:t xml:space="preserve">űtés: </w:t>
      </w:r>
      <w:r w:rsidR="00596F87">
        <w:rPr>
          <w:rFonts w:ascii="Calibri" w:hAnsi="Calibri" w:cs="Calibri"/>
        </w:rPr>
        <w:t>új gázkazán és acél</w:t>
      </w:r>
      <w:r w:rsidR="00D00233">
        <w:rPr>
          <w:rFonts w:ascii="Calibri" w:hAnsi="Calibri" w:cs="Calibri"/>
        </w:rPr>
        <w:t xml:space="preserve"> lapradiátorok elhelyezése, falon kívüli szénacél vezetékek alkalmazásával</w:t>
      </w:r>
      <w:r w:rsidR="004A49E6">
        <w:rPr>
          <w:rFonts w:ascii="Calibri" w:hAnsi="Calibri" w:cs="Calibri"/>
        </w:rPr>
        <w:t>.</w:t>
      </w:r>
      <w:r w:rsidR="00157B04">
        <w:rPr>
          <w:rFonts w:ascii="Calibri" w:hAnsi="Calibri" w:cs="Calibri"/>
        </w:rPr>
        <w:t xml:space="preserve"> Gázterv szükséges.</w:t>
      </w:r>
    </w:p>
    <w:p w14:paraId="7AB88185" w14:textId="2DBCC6B4" w:rsidR="004A49E6" w:rsidRDefault="004A49E6" w:rsidP="004A49E6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főzés: új </w:t>
      </w:r>
      <w:r w:rsidR="0073065C">
        <w:rPr>
          <w:rFonts w:ascii="Calibri" w:hAnsi="Calibri" w:cs="Calibri"/>
        </w:rPr>
        <w:t>gáz</w:t>
      </w:r>
      <w:r>
        <w:rPr>
          <w:rFonts w:ascii="Calibri" w:hAnsi="Calibri" w:cs="Calibri"/>
        </w:rPr>
        <w:t>tűzhely</w:t>
      </w:r>
    </w:p>
    <w:p w14:paraId="134DB75E" w14:textId="613BC29A" w:rsidR="004A49E6" w:rsidRDefault="004A49E6" w:rsidP="004A49E6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kaputelefon: nincs</w:t>
      </w:r>
      <w:r w:rsidR="00236706">
        <w:rPr>
          <w:rFonts w:ascii="Calibri" w:hAnsi="Calibri" w:cs="Calibri"/>
        </w:rPr>
        <w:t>, de szükséges.</w:t>
      </w:r>
    </w:p>
    <w:p w14:paraId="7F58B5DF" w14:textId="77777777" w:rsidR="00236706" w:rsidRDefault="00236706" w:rsidP="004A49E6">
      <w:pPr>
        <w:spacing w:after="0"/>
        <w:jc w:val="both"/>
        <w:rPr>
          <w:rFonts w:ascii="Calibri" w:hAnsi="Calibri" w:cs="Calibri"/>
        </w:rPr>
      </w:pPr>
    </w:p>
    <w:p w14:paraId="278041EE" w14:textId="5BA72535" w:rsidR="004A49E6" w:rsidRDefault="00236706" w:rsidP="00236706">
      <w:pPr>
        <w:spacing w:after="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A lakásfelújítás lakott épületben történik. Elvárás a házirend betartása, a közlekedők tisztán tartása, a sitt hetenkénti elszállíttatása.</w:t>
      </w:r>
    </w:p>
    <w:p w14:paraId="7E6E0473" w14:textId="77777777" w:rsidR="004A49E6" w:rsidRDefault="004A49E6" w:rsidP="004A49E6">
      <w:pPr>
        <w:jc w:val="both"/>
        <w:rPr>
          <w:rFonts w:ascii="Calibri" w:hAnsi="Calibri" w:cs="Calibri"/>
          <w:b/>
          <w:bCs/>
        </w:rPr>
      </w:pPr>
    </w:p>
    <w:p w14:paraId="60AB019E" w14:textId="1B9ECB30" w:rsidR="00BA72B3" w:rsidRPr="00363F3F" w:rsidRDefault="00BA72B3" w:rsidP="00C90933">
      <w:pPr>
        <w:jc w:val="both"/>
        <w:rPr>
          <w:rFonts w:ascii="Calibri" w:hAnsi="Calibri" w:cs="Calibri"/>
          <w:b/>
          <w:bCs/>
        </w:rPr>
      </w:pPr>
      <w:r w:rsidRPr="00363F3F">
        <w:rPr>
          <w:rFonts w:ascii="Calibri" w:hAnsi="Calibri" w:cs="Calibri"/>
          <w:b/>
          <w:bCs/>
        </w:rPr>
        <w:t xml:space="preserve">Készítette: EVIN Nonprofit Zrt. Műszaki </w:t>
      </w:r>
      <w:r w:rsidR="00105AF1">
        <w:rPr>
          <w:rFonts w:ascii="Calibri" w:hAnsi="Calibri" w:cs="Calibri"/>
          <w:b/>
          <w:bCs/>
        </w:rPr>
        <w:t>Igazgatóság</w:t>
      </w:r>
    </w:p>
    <w:p w14:paraId="012DC78E" w14:textId="77777777" w:rsidR="00641D78" w:rsidRPr="00363F3F" w:rsidRDefault="00641D78" w:rsidP="00C90933">
      <w:pPr>
        <w:jc w:val="both"/>
        <w:rPr>
          <w:rFonts w:ascii="Calibri" w:hAnsi="Calibri" w:cs="Calibri"/>
          <w:b/>
          <w:bCs/>
        </w:rPr>
      </w:pPr>
    </w:p>
    <w:p w14:paraId="002FEAA8" w14:textId="77777777" w:rsidR="009A3B65" w:rsidRPr="00363F3F" w:rsidRDefault="009A3B65" w:rsidP="006725E7">
      <w:pPr>
        <w:rPr>
          <w:rFonts w:ascii="Calibri" w:hAnsi="Calibri" w:cs="Calibri"/>
          <w:b/>
          <w:bCs/>
        </w:rPr>
      </w:pPr>
    </w:p>
    <w:sectPr w:rsidR="009A3B65" w:rsidRPr="00363F3F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E7042" w14:textId="77777777" w:rsidR="00D85049" w:rsidRDefault="00D85049" w:rsidP="00C05A2F">
      <w:pPr>
        <w:spacing w:after="0" w:line="240" w:lineRule="auto"/>
      </w:pPr>
      <w:r>
        <w:separator/>
      </w:r>
    </w:p>
  </w:endnote>
  <w:endnote w:type="continuationSeparator" w:id="0">
    <w:p w14:paraId="4F25C1FA" w14:textId="77777777" w:rsidR="00D85049" w:rsidRDefault="00D85049" w:rsidP="00C05A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99665574"/>
      <w:docPartObj>
        <w:docPartGallery w:val="Page Numbers (Bottom of Page)"/>
        <w:docPartUnique/>
      </w:docPartObj>
    </w:sdtPr>
    <w:sdtEndPr/>
    <w:sdtContent>
      <w:p w14:paraId="00372E00" w14:textId="5FEC5C10" w:rsidR="006725E7" w:rsidRDefault="006725E7" w:rsidP="006725E7">
        <w:pPr>
          <w:pStyle w:val="llb"/>
          <w:pBdr>
            <w:bottom w:val="single" w:sz="6" w:space="1" w:color="auto"/>
          </w:pBdr>
          <w:jc w:val="center"/>
        </w:pPr>
      </w:p>
      <w:p w14:paraId="291C739F" w14:textId="087610D2" w:rsidR="006725E7" w:rsidRDefault="006725E7" w:rsidP="006725E7">
        <w:pPr>
          <w:pStyle w:val="llb"/>
          <w:jc w:val="center"/>
        </w:pPr>
        <w:r w:rsidRPr="006725E7">
          <w:t>P</w:t>
        </w:r>
        <w:r w:rsidR="004A1CF5">
          <w:t>É</w:t>
        </w:r>
        <w:r w:rsidRPr="006725E7">
          <w:t>TER</w:t>
        </w:r>
        <w:r w:rsidR="004A1CF5">
          <w:t>F</w:t>
        </w:r>
        <w:r w:rsidRPr="006725E7">
          <w:t xml:space="preserve">Y </w:t>
        </w:r>
        <w:r w:rsidR="004A1CF5">
          <w:t xml:space="preserve">S. </w:t>
        </w:r>
        <w:r w:rsidRPr="006725E7">
          <w:t xml:space="preserve">U. </w:t>
        </w:r>
        <w:r w:rsidR="004A1CF5">
          <w:t>43</w:t>
        </w:r>
        <w:r w:rsidRPr="006725E7">
          <w:t xml:space="preserve">. </w:t>
        </w:r>
        <w:r w:rsidR="009C5FDF">
          <w:t>II</w:t>
        </w:r>
        <w:r w:rsidRPr="006725E7">
          <w:t xml:space="preserve">. </w:t>
        </w:r>
        <w:r w:rsidR="009C5FDF">
          <w:t>4</w:t>
        </w:r>
        <w:r w:rsidRPr="006725E7">
          <w:t>.</w:t>
        </w:r>
      </w:p>
      <w:p w14:paraId="097DB4FC" w14:textId="0994B626" w:rsidR="006725E7" w:rsidRPr="006725E7" w:rsidRDefault="006725E7" w:rsidP="006725E7">
        <w:pPr>
          <w:pStyle w:val="llb"/>
          <w:jc w:val="center"/>
          <w:rPr>
            <w:u w:val="single"/>
          </w:rPr>
        </w:pPr>
        <w:r>
          <w:tab/>
        </w:r>
        <w:r>
          <w:tab/>
        </w:r>
      </w:p>
      <w:p w14:paraId="359C08CC" w14:textId="3694D8ED" w:rsidR="006725E7" w:rsidRDefault="00157B04" w:rsidP="006725E7">
        <w:pPr>
          <w:pStyle w:val="llb"/>
          <w:jc w:val="center"/>
        </w:pPr>
      </w:p>
    </w:sdtContent>
  </w:sdt>
  <w:p w14:paraId="1E00334B" w14:textId="77777777" w:rsidR="00C05A2F" w:rsidRDefault="00C05A2F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23588" w14:textId="77777777" w:rsidR="00D85049" w:rsidRDefault="00D85049" w:rsidP="00C05A2F">
      <w:pPr>
        <w:spacing w:after="0" w:line="240" w:lineRule="auto"/>
      </w:pPr>
      <w:r>
        <w:separator/>
      </w:r>
    </w:p>
  </w:footnote>
  <w:footnote w:type="continuationSeparator" w:id="0">
    <w:p w14:paraId="4B04DA83" w14:textId="77777777" w:rsidR="00D85049" w:rsidRDefault="00D85049" w:rsidP="00C05A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109226"/>
      <w:docPartObj>
        <w:docPartGallery w:val="Page Numbers (Margins)"/>
        <w:docPartUnique/>
      </w:docPartObj>
    </w:sdtPr>
    <w:sdtEndPr/>
    <w:sdtContent>
      <w:p w14:paraId="706938A6" w14:textId="1A59C095" w:rsidR="006725E7" w:rsidRDefault="006725E7">
        <w:pPr>
          <w:pStyle w:val="lfej"/>
        </w:pP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0DB8C249" wp14:editId="6657C915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9525" t="9525" r="8255" b="8255"/>
                  <wp:wrapNone/>
                  <wp:docPr id="151176919" name="Ellipszis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rgbClr val="9DBB6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021203" w14:textId="77777777" w:rsidR="006725E7" w:rsidRDefault="006725E7">
                              <w:pPr>
                                <w:rPr>
                                  <w:rStyle w:val="Oldalszm"/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fldChar w:fldCharType="separate"/>
                              </w:r>
                              <w:r>
                                <w:rPr>
                                  <w:rStyle w:val="Oldalszm"/>
                                  <w:b/>
                                  <w:bCs/>
                                  <w:color w:val="FFFFFF" w:themeColor="background1"/>
                                </w:rPr>
                                <w:t>2</w:t>
                              </w:r>
                              <w:r>
                                <w:rPr>
                                  <w:rStyle w:val="Oldalszm"/>
                                  <w:b/>
                                  <w:bCs/>
                                  <w:color w:val="FFFFFF" w:themeColor="background1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w14:anchorId="0DB8C249" id="Ellipszis 14" o:spid="_x0000_s1026" style="position:absolute;margin-left:0;margin-top:0;width:37.6pt;height:37.6pt;z-index:251659264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" o:allowincell="f" fillcolor="#9dbb61" stroked="f">
                  <v:textbox inset="0,,0">
                    <w:txbxContent>
                      <w:p w14:paraId="04021203" w14:textId="77777777" w:rsidR="006725E7" w:rsidRDefault="006725E7">
                        <w:pPr>
                          <w:rPr>
                            <w:rStyle w:val="Oldalszm"/>
                            <w:color w:val="FFFFFF" w:themeColor="background1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sz w:val="22"/>
                            <w:szCs w:val="22"/>
                          </w:rPr>
                          <w:fldChar w:fldCharType="separate"/>
                        </w:r>
                        <w:r>
                          <w:rPr>
                            <w:rStyle w:val="Oldalszm"/>
                            <w:b/>
                            <w:bCs/>
                            <w:color w:val="FFFFFF" w:themeColor="background1"/>
                          </w:rPr>
                          <w:t>2</w:t>
                        </w:r>
                        <w:r>
                          <w:rPr>
                            <w:rStyle w:val="Oldalszm"/>
                            <w:b/>
                            <w:bCs/>
                            <w:color w:val="FFFFFF" w:themeColor="background1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p>
    </w:sdtContent>
  </w:sdt>
  <w:p w14:paraId="03E19118" w14:textId="77777777" w:rsidR="004A1CF5" w:rsidRDefault="004A1CF5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8082A"/>
    <w:multiLevelType w:val="hybridMultilevel"/>
    <w:tmpl w:val="54F0D08A"/>
    <w:lvl w:ilvl="0" w:tplc="F96EB7D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C611A"/>
    <w:multiLevelType w:val="multilevel"/>
    <w:tmpl w:val="7722BAF0"/>
    <w:lvl w:ilvl="0">
      <w:start w:val="1"/>
      <w:numFmt w:val="decimal"/>
      <w:lvlText w:val="%1."/>
      <w:lvlJc w:val="left"/>
      <w:pPr>
        <w:ind w:left="1080" w:hanging="720"/>
      </w:pPr>
      <w:rPr>
        <w:rFonts w:ascii="Calibri" w:eastAsiaTheme="minorHAnsi" w:hAnsi="Calibri" w:cs="Calibri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F822263"/>
    <w:multiLevelType w:val="hybridMultilevel"/>
    <w:tmpl w:val="F3BC0B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9A19BC"/>
    <w:multiLevelType w:val="hybridMultilevel"/>
    <w:tmpl w:val="523AD8A4"/>
    <w:lvl w:ilvl="0" w:tplc="C380AF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483EA0"/>
    <w:multiLevelType w:val="hybridMultilevel"/>
    <w:tmpl w:val="7258140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5A7FE8"/>
    <w:multiLevelType w:val="hybridMultilevel"/>
    <w:tmpl w:val="61DA593C"/>
    <w:lvl w:ilvl="0" w:tplc="040E0019">
      <w:start w:val="1"/>
      <w:numFmt w:val="lowerLetter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E5643FE"/>
    <w:multiLevelType w:val="hybridMultilevel"/>
    <w:tmpl w:val="61A20A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212069"/>
    <w:multiLevelType w:val="hybridMultilevel"/>
    <w:tmpl w:val="ABDA6D8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1385F"/>
    <w:multiLevelType w:val="hybridMultilevel"/>
    <w:tmpl w:val="906AD8DC"/>
    <w:lvl w:ilvl="0" w:tplc="040E0019">
      <w:start w:val="1"/>
      <w:numFmt w:val="lowerLetter"/>
      <w:lvlText w:val="%1."/>
      <w:lvlJc w:val="left"/>
      <w:pPr>
        <w:ind w:left="1068" w:hanging="360"/>
      </w:p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424155B"/>
    <w:multiLevelType w:val="multilevel"/>
    <w:tmpl w:val="040E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399434CD"/>
    <w:multiLevelType w:val="hybridMultilevel"/>
    <w:tmpl w:val="DE2A7768"/>
    <w:lvl w:ilvl="0" w:tplc="352404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7C2AF0"/>
    <w:multiLevelType w:val="hybridMultilevel"/>
    <w:tmpl w:val="02D058B6"/>
    <w:lvl w:ilvl="0" w:tplc="040E0019">
      <w:start w:val="1"/>
      <w:numFmt w:val="lowerLetter"/>
      <w:lvlText w:val="%1."/>
      <w:lvlJc w:val="left"/>
      <w:pPr>
        <w:ind w:left="1485" w:hanging="360"/>
      </w:pPr>
    </w:lvl>
    <w:lvl w:ilvl="1" w:tplc="040E0019" w:tentative="1">
      <w:start w:val="1"/>
      <w:numFmt w:val="lowerLetter"/>
      <w:lvlText w:val="%2."/>
      <w:lvlJc w:val="left"/>
      <w:pPr>
        <w:ind w:left="2205" w:hanging="360"/>
      </w:pPr>
    </w:lvl>
    <w:lvl w:ilvl="2" w:tplc="040E001B" w:tentative="1">
      <w:start w:val="1"/>
      <w:numFmt w:val="lowerRoman"/>
      <w:lvlText w:val="%3."/>
      <w:lvlJc w:val="right"/>
      <w:pPr>
        <w:ind w:left="2925" w:hanging="180"/>
      </w:pPr>
    </w:lvl>
    <w:lvl w:ilvl="3" w:tplc="040E000F" w:tentative="1">
      <w:start w:val="1"/>
      <w:numFmt w:val="decimal"/>
      <w:lvlText w:val="%4."/>
      <w:lvlJc w:val="left"/>
      <w:pPr>
        <w:ind w:left="3645" w:hanging="360"/>
      </w:pPr>
    </w:lvl>
    <w:lvl w:ilvl="4" w:tplc="040E0019" w:tentative="1">
      <w:start w:val="1"/>
      <w:numFmt w:val="lowerLetter"/>
      <w:lvlText w:val="%5."/>
      <w:lvlJc w:val="left"/>
      <w:pPr>
        <w:ind w:left="4365" w:hanging="360"/>
      </w:pPr>
    </w:lvl>
    <w:lvl w:ilvl="5" w:tplc="040E001B" w:tentative="1">
      <w:start w:val="1"/>
      <w:numFmt w:val="lowerRoman"/>
      <w:lvlText w:val="%6."/>
      <w:lvlJc w:val="right"/>
      <w:pPr>
        <w:ind w:left="5085" w:hanging="180"/>
      </w:pPr>
    </w:lvl>
    <w:lvl w:ilvl="6" w:tplc="040E000F" w:tentative="1">
      <w:start w:val="1"/>
      <w:numFmt w:val="decimal"/>
      <w:lvlText w:val="%7."/>
      <w:lvlJc w:val="left"/>
      <w:pPr>
        <w:ind w:left="5805" w:hanging="360"/>
      </w:pPr>
    </w:lvl>
    <w:lvl w:ilvl="7" w:tplc="040E0019" w:tentative="1">
      <w:start w:val="1"/>
      <w:numFmt w:val="lowerLetter"/>
      <w:lvlText w:val="%8."/>
      <w:lvlJc w:val="left"/>
      <w:pPr>
        <w:ind w:left="6525" w:hanging="360"/>
      </w:pPr>
    </w:lvl>
    <w:lvl w:ilvl="8" w:tplc="040E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2" w15:restartNumberingAfterBreak="0">
    <w:nsid w:val="444E22FE"/>
    <w:multiLevelType w:val="hybridMultilevel"/>
    <w:tmpl w:val="FCF601AE"/>
    <w:lvl w:ilvl="0" w:tplc="040E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565" w:hanging="360"/>
      </w:pPr>
    </w:lvl>
    <w:lvl w:ilvl="2" w:tplc="FFFFFFFF">
      <w:start w:val="1"/>
      <w:numFmt w:val="lowerRoman"/>
      <w:lvlText w:val="%3."/>
      <w:lvlJc w:val="right"/>
      <w:pPr>
        <w:ind w:left="3285" w:hanging="180"/>
      </w:pPr>
    </w:lvl>
    <w:lvl w:ilvl="3" w:tplc="FFFFFFFF" w:tentative="1">
      <w:start w:val="1"/>
      <w:numFmt w:val="decimal"/>
      <w:lvlText w:val="%4."/>
      <w:lvlJc w:val="left"/>
      <w:pPr>
        <w:ind w:left="4005" w:hanging="360"/>
      </w:pPr>
    </w:lvl>
    <w:lvl w:ilvl="4" w:tplc="FFFFFFFF" w:tentative="1">
      <w:start w:val="1"/>
      <w:numFmt w:val="lowerLetter"/>
      <w:lvlText w:val="%5."/>
      <w:lvlJc w:val="left"/>
      <w:pPr>
        <w:ind w:left="4725" w:hanging="360"/>
      </w:pPr>
    </w:lvl>
    <w:lvl w:ilvl="5" w:tplc="FFFFFFFF" w:tentative="1">
      <w:start w:val="1"/>
      <w:numFmt w:val="lowerRoman"/>
      <w:lvlText w:val="%6."/>
      <w:lvlJc w:val="right"/>
      <w:pPr>
        <w:ind w:left="5445" w:hanging="180"/>
      </w:pPr>
    </w:lvl>
    <w:lvl w:ilvl="6" w:tplc="FFFFFFFF" w:tentative="1">
      <w:start w:val="1"/>
      <w:numFmt w:val="decimal"/>
      <w:lvlText w:val="%7."/>
      <w:lvlJc w:val="left"/>
      <w:pPr>
        <w:ind w:left="6165" w:hanging="360"/>
      </w:pPr>
    </w:lvl>
    <w:lvl w:ilvl="7" w:tplc="FFFFFFFF" w:tentative="1">
      <w:start w:val="1"/>
      <w:numFmt w:val="lowerLetter"/>
      <w:lvlText w:val="%8."/>
      <w:lvlJc w:val="left"/>
      <w:pPr>
        <w:ind w:left="6885" w:hanging="360"/>
      </w:pPr>
    </w:lvl>
    <w:lvl w:ilvl="8" w:tplc="FFFFFFFF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13" w15:restartNumberingAfterBreak="0">
    <w:nsid w:val="4767764B"/>
    <w:multiLevelType w:val="hybridMultilevel"/>
    <w:tmpl w:val="F3BC0B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13431D"/>
    <w:multiLevelType w:val="hybridMultilevel"/>
    <w:tmpl w:val="F5F44126"/>
    <w:lvl w:ilvl="0" w:tplc="040E001B">
      <w:start w:val="1"/>
      <w:numFmt w:val="lowerRoman"/>
      <w:lvlText w:val="%1."/>
      <w:lvlJc w:val="right"/>
      <w:pPr>
        <w:ind w:left="1776" w:hanging="360"/>
      </w:p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5" w15:restartNumberingAfterBreak="0">
    <w:nsid w:val="53121861"/>
    <w:multiLevelType w:val="multilevel"/>
    <w:tmpl w:val="BA5287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547E2CEC"/>
    <w:multiLevelType w:val="hybridMultilevel"/>
    <w:tmpl w:val="4380EA2C"/>
    <w:lvl w:ilvl="0" w:tplc="BB1241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183EE3"/>
    <w:multiLevelType w:val="hybridMultilevel"/>
    <w:tmpl w:val="981A8742"/>
    <w:lvl w:ilvl="0" w:tplc="040E000F">
      <w:start w:val="1"/>
      <w:numFmt w:val="decimal"/>
      <w:lvlText w:val="%1."/>
      <w:lvlJc w:val="left"/>
      <w:pPr>
        <w:ind w:left="765" w:hanging="360"/>
      </w:pPr>
    </w:lvl>
    <w:lvl w:ilvl="1" w:tplc="040E0019">
      <w:start w:val="1"/>
      <w:numFmt w:val="lowerLetter"/>
      <w:lvlText w:val="%2."/>
      <w:lvlJc w:val="left"/>
      <w:pPr>
        <w:ind w:left="1485" w:hanging="360"/>
      </w:pPr>
    </w:lvl>
    <w:lvl w:ilvl="2" w:tplc="040E001B">
      <w:start w:val="1"/>
      <w:numFmt w:val="lowerRoman"/>
      <w:lvlText w:val="%3."/>
      <w:lvlJc w:val="right"/>
      <w:pPr>
        <w:ind w:left="2205" w:hanging="180"/>
      </w:pPr>
    </w:lvl>
    <w:lvl w:ilvl="3" w:tplc="040E000F" w:tentative="1">
      <w:start w:val="1"/>
      <w:numFmt w:val="decimal"/>
      <w:lvlText w:val="%4."/>
      <w:lvlJc w:val="left"/>
      <w:pPr>
        <w:ind w:left="2925" w:hanging="360"/>
      </w:pPr>
    </w:lvl>
    <w:lvl w:ilvl="4" w:tplc="040E0019" w:tentative="1">
      <w:start w:val="1"/>
      <w:numFmt w:val="lowerLetter"/>
      <w:lvlText w:val="%5."/>
      <w:lvlJc w:val="left"/>
      <w:pPr>
        <w:ind w:left="3645" w:hanging="360"/>
      </w:pPr>
    </w:lvl>
    <w:lvl w:ilvl="5" w:tplc="040E001B" w:tentative="1">
      <w:start w:val="1"/>
      <w:numFmt w:val="lowerRoman"/>
      <w:lvlText w:val="%6."/>
      <w:lvlJc w:val="right"/>
      <w:pPr>
        <w:ind w:left="4365" w:hanging="180"/>
      </w:pPr>
    </w:lvl>
    <w:lvl w:ilvl="6" w:tplc="040E000F" w:tentative="1">
      <w:start w:val="1"/>
      <w:numFmt w:val="decimal"/>
      <w:lvlText w:val="%7."/>
      <w:lvlJc w:val="left"/>
      <w:pPr>
        <w:ind w:left="5085" w:hanging="360"/>
      </w:pPr>
    </w:lvl>
    <w:lvl w:ilvl="7" w:tplc="040E0019" w:tentative="1">
      <w:start w:val="1"/>
      <w:numFmt w:val="lowerLetter"/>
      <w:lvlText w:val="%8."/>
      <w:lvlJc w:val="left"/>
      <w:pPr>
        <w:ind w:left="5805" w:hanging="360"/>
      </w:pPr>
    </w:lvl>
    <w:lvl w:ilvl="8" w:tplc="040E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8" w15:restartNumberingAfterBreak="0">
    <w:nsid w:val="5D7D4447"/>
    <w:multiLevelType w:val="multilevel"/>
    <w:tmpl w:val="040E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5F9F2C2F"/>
    <w:multiLevelType w:val="hybridMultilevel"/>
    <w:tmpl w:val="7B8C2886"/>
    <w:lvl w:ilvl="0" w:tplc="040E0019">
      <w:start w:val="1"/>
      <w:numFmt w:val="lowerLetter"/>
      <w:lvlText w:val="%1."/>
      <w:lvlJc w:val="left"/>
      <w:pPr>
        <w:ind w:left="1485" w:hanging="360"/>
      </w:pPr>
    </w:lvl>
    <w:lvl w:ilvl="1" w:tplc="040E0019" w:tentative="1">
      <w:start w:val="1"/>
      <w:numFmt w:val="lowerLetter"/>
      <w:lvlText w:val="%2."/>
      <w:lvlJc w:val="left"/>
      <w:pPr>
        <w:ind w:left="2205" w:hanging="360"/>
      </w:pPr>
    </w:lvl>
    <w:lvl w:ilvl="2" w:tplc="040E001B" w:tentative="1">
      <w:start w:val="1"/>
      <w:numFmt w:val="lowerRoman"/>
      <w:lvlText w:val="%3."/>
      <w:lvlJc w:val="right"/>
      <w:pPr>
        <w:ind w:left="2925" w:hanging="180"/>
      </w:pPr>
    </w:lvl>
    <w:lvl w:ilvl="3" w:tplc="040E000F" w:tentative="1">
      <w:start w:val="1"/>
      <w:numFmt w:val="decimal"/>
      <w:lvlText w:val="%4."/>
      <w:lvlJc w:val="left"/>
      <w:pPr>
        <w:ind w:left="3645" w:hanging="360"/>
      </w:pPr>
    </w:lvl>
    <w:lvl w:ilvl="4" w:tplc="040E0019" w:tentative="1">
      <w:start w:val="1"/>
      <w:numFmt w:val="lowerLetter"/>
      <w:lvlText w:val="%5."/>
      <w:lvlJc w:val="left"/>
      <w:pPr>
        <w:ind w:left="4365" w:hanging="360"/>
      </w:pPr>
    </w:lvl>
    <w:lvl w:ilvl="5" w:tplc="040E001B" w:tentative="1">
      <w:start w:val="1"/>
      <w:numFmt w:val="lowerRoman"/>
      <w:lvlText w:val="%6."/>
      <w:lvlJc w:val="right"/>
      <w:pPr>
        <w:ind w:left="5085" w:hanging="180"/>
      </w:pPr>
    </w:lvl>
    <w:lvl w:ilvl="6" w:tplc="040E000F" w:tentative="1">
      <w:start w:val="1"/>
      <w:numFmt w:val="decimal"/>
      <w:lvlText w:val="%7."/>
      <w:lvlJc w:val="left"/>
      <w:pPr>
        <w:ind w:left="5805" w:hanging="360"/>
      </w:pPr>
    </w:lvl>
    <w:lvl w:ilvl="7" w:tplc="040E0019" w:tentative="1">
      <w:start w:val="1"/>
      <w:numFmt w:val="lowerLetter"/>
      <w:lvlText w:val="%8."/>
      <w:lvlJc w:val="left"/>
      <w:pPr>
        <w:ind w:left="6525" w:hanging="360"/>
      </w:pPr>
    </w:lvl>
    <w:lvl w:ilvl="8" w:tplc="040E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0" w15:restartNumberingAfterBreak="0">
    <w:nsid w:val="6BE90F39"/>
    <w:multiLevelType w:val="hybridMultilevel"/>
    <w:tmpl w:val="B76E98F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A11F6A"/>
    <w:multiLevelType w:val="hybridMultilevel"/>
    <w:tmpl w:val="739CBF0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203BE1"/>
    <w:multiLevelType w:val="multilevel"/>
    <w:tmpl w:val="040E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23" w15:restartNumberingAfterBreak="0">
    <w:nsid w:val="7AD3343E"/>
    <w:multiLevelType w:val="hybridMultilevel"/>
    <w:tmpl w:val="801042D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9549B0"/>
    <w:multiLevelType w:val="hybridMultilevel"/>
    <w:tmpl w:val="73B0BCD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94356">
    <w:abstractNumId w:val="6"/>
  </w:num>
  <w:num w:numId="2" w16cid:durableId="1248807533">
    <w:abstractNumId w:val="15"/>
  </w:num>
  <w:num w:numId="3" w16cid:durableId="1887639057">
    <w:abstractNumId w:val="13"/>
  </w:num>
  <w:num w:numId="4" w16cid:durableId="1694378735">
    <w:abstractNumId w:val="7"/>
  </w:num>
  <w:num w:numId="5" w16cid:durableId="1373075167">
    <w:abstractNumId w:val="10"/>
  </w:num>
  <w:num w:numId="6" w16cid:durableId="1148932871">
    <w:abstractNumId w:val="0"/>
  </w:num>
  <w:num w:numId="7" w16cid:durableId="1812600599">
    <w:abstractNumId w:val="2"/>
  </w:num>
  <w:num w:numId="8" w16cid:durableId="1733650464">
    <w:abstractNumId w:val="3"/>
  </w:num>
  <w:num w:numId="9" w16cid:durableId="1611162192">
    <w:abstractNumId w:val="1"/>
  </w:num>
  <w:num w:numId="10" w16cid:durableId="897475676">
    <w:abstractNumId w:val="16"/>
  </w:num>
  <w:num w:numId="11" w16cid:durableId="282931240">
    <w:abstractNumId w:val="4"/>
  </w:num>
  <w:num w:numId="12" w16cid:durableId="1119639936">
    <w:abstractNumId w:val="20"/>
  </w:num>
  <w:num w:numId="13" w16cid:durableId="1887989999">
    <w:abstractNumId w:val="17"/>
  </w:num>
  <w:num w:numId="14" w16cid:durableId="1347829348">
    <w:abstractNumId w:val="9"/>
  </w:num>
  <w:num w:numId="15" w16cid:durableId="365759690">
    <w:abstractNumId w:val="19"/>
  </w:num>
  <w:num w:numId="16" w16cid:durableId="1490049368">
    <w:abstractNumId w:val="11"/>
  </w:num>
  <w:num w:numId="17" w16cid:durableId="4284624">
    <w:abstractNumId w:val="14"/>
  </w:num>
  <w:num w:numId="18" w16cid:durableId="1306545901">
    <w:abstractNumId w:val="5"/>
  </w:num>
  <w:num w:numId="19" w16cid:durableId="1225019703">
    <w:abstractNumId w:val="22"/>
  </w:num>
  <w:num w:numId="20" w16cid:durableId="1062606184">
    <w:abstractNumId w:val="18"/>
  </w:num>
  <w:num w:numId="21" w16cid:durableId="245843254">
    <w:abstractNumId w:val="24"/>
  </w:num>
  <w:num w:numId="22" w16cid:durableId="1878545421">
    <w:abstractNumId w:val="8"/>
  </w:num>
  <w:num w:numId="23" w16cid:durableId="881360593">
    <w:abstractNumId w:val="12"/>
  </w:num>
  <w:num w:numId="24" w16cid:durableId="1406294421">
    <w:abstractNumId w:val="21"/>
  </w:num>
  <w:num w:numId="25" w16cid:durableId="191215340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8C1"/>
    <w:rsid w:val="000024B7"/>
    <w:rsid w:val="00006C40"/>
    <w:rsid w:val="00013AE7"/>
    <w:rsid w:val="00014822"/>
    <w:rsid w:val="00020A83"/>
    <w:rsid w:val="00020B03"/>
    <w:rsid w:val="0002225A"/>
    <w:rsid w:val="0002434A"/>
    <w:rsid w:val="00030F98"/>
    <w:rsid w:val="000368B0"/>
    <w:rsid w:val="000659A0"/>
    <w:rsid w:val="000667C6"/>
    <w:rsid w:val="00067D1B"/>
    <w:rsid w:val="00072AF7"/>
    <w:rsid w:val="00080181"/>
    <w:rsid w:val="000939A8"/>
    <w:rsid w:val="000960CC"/>
    <w:rsid w:val="000A0163"/>
    <w:rsid w:val="000A0320"/>
    <w:rsid w:val="000C01FF"/>
    <w:rsid w:val="000C1C4B"/>
    <w:rsid w:val="000C7DEF"/>
    <w:rsid w:val="000D7490"/>
    <w:rsid w:val="000E0619"/>
    <w:rsid w:val="000E2E49"/>
    <w:rsid w:val="000F6871"/>
    <w:rsid w:val="000F68E0"/>
    <w:rsid w:val="00105AF1"/>
    <w:rsid w:val="0010777E"/>
    <w:rsid w:val="00114ECD"/>
    <w:rsid w:val="001168B2"/>
    <w:rsid w:val="0012532B"/>
    <w:rsid w:val="001275EA"/>
    <w:rsid w:val="0013710C"/>
    <w:rsid w:val="00140364"/>
    <w:rsid w:val="001453DE"/>
    <w:rsid w:val="001509E7"/>
    <w:rsid w:val="00150A0F"/>
    <w:rsid w:val="00153A92"/>
    <w:rsid w:val="00157B04"/>
    <w:rsid w:val="00157CD3"/>
    <w:rsid w:val="00161D7C"/>
    <w:rsid w:val="00173313"/>
    <w:rsid w:val="00180B1B"/>
    <w:rsid w:val="00182431"/>
    <w:rsid w:val="00191C91"/>
    <w:rsid w:val="001A09DA"/>
    <w:rsid w:val="001A55D3"/>
    <w:rsid w:val="001B19E2"/>
    <w:rsid w:val="001B6325"/>
    <w:rsid w:val="001B6AE7"/>
    <w:rsid w:val="001C727F"/>
    <w:rsid w:val="001F2F6B"/>
    <w:rsid w:val="00201F6F"/>
    <w:rsid w:val="00204794"/>
    <w:rsid w:val="00205CA0"/>
    <w:rsid w:val="002134E8"/>
    <w:rsid w:val="00217D32"/>
    <w:rsid w:val="00227AAF"/>
    <w:rsid w:val="00236706"/>
    <w:rsid w:val="00240BD5"/>
    <w:rsid w:val="002434A6"/>
    <w:rsid w:val="00246AD0"/>
    <w:rsid w:val="002503E1"/>
    <w:rsid w:val="00254946"/>
    <w:rsid w:val="00261B98"/>
    <w:rsid w:val="00276E4F"/>
    <w:rsid w:val="00284956"/>
    <w:rsid w:val="002921B7"/>
    <w:rsid w:val="0029586F"/>
    <w:rsid w:val="00295C5D"/>
    <w:rsid w:val="002A5FCE"/>
    <w:rsid w:val="002B5400"/>
    <w:rsid w:val="002D5022"/>
    <w:rsid w:val="002F36D9"/>
    <w:rsid w:val="002F7058"/>
    <w:rsid w:val="003008DA"/>
    <w:rsid w:val="0031491B"/>
    <w:rsid w:val="00315FB2"/>
    <w:rsid w:val="003161DC"/>
    <w:rsid w:val="00327CC6"/>
    <w:rsid w:val="00327EBA"/>
    <w:rsid w:val="00346195"/>
    <w:rsid w:val="00347A21"/>
    <w:rsid w:val="00350CC3"/>
    <w:rsid w:val="00351DA7"/>
    <w:rsid w:val="00354748"/>
    <w:rsid w:val="00363F3F"/>
    <w:rsid w:val="003819E9"/>
    <w:rsid w:val="00384A16"/>
    <w:rsid w:val="003A28C1"/>
    <w:rsid w:val="003A7232"/>
    <w:rsid w:val="003B06A1"/>
    <w:rsid w:val="003B5696"/>
    <w:rsid w:val="003C39D5"/>
    <w:rsid w:val="003C697C"/>
    <w:rsid w:val="003D027B"/>
    <w:rsid w:val="003D1E22"/>
    <w:rsid w:val="003D647B"/>
    <w:rsid w:val="003F0A44"/>
    <w:rsid w:val="003F26C4"/>
    <w:rsid w:val="003F65CA"/>
    <w:rsid w:val="004000CD"/>
    <w:rsid w:val="004048EA"/>
    <w:rsid w:val="00412799"/>
    <w:rsid w:val="00415C14"/>
    <w:rsid w:val="00425A7E"/>
    <w:rsid w:val="00432317"/>
    <w:rsid w:val="0043519A"/>
    <w:rsid w:val="00440D8F"/>
    <w:rsid w:val="00443194"/>
    <w:rsid w:val="004455CC"/>
    <w:rsid w:val="00447A72"/>
    <w:rsid w:val="00455972"/>
    <w:rsid w:val="00486E48"/>
    <w:rsid w:val="004A1CF5"/>
    <w:rsid w:val="004A49E6"/>
    <w:rsid w:val="004A6F3C"/>
    <w:rsid w:val="004C5408"/>
    <w:rsid w:val="004D1B16"/>
    <w:rsid w:val="004F5C05"/>
    <w:rsid w:val="004F796E"/>
    <w:rsid w:val="0051152A"/>
    <w:rsid w:val="005161A4"/>
    <w:rsid w:val="00517D62"/>
    <w:rsid w:val="00524D45"/>
    <w:rsid w:val="005260C7"/>
    <w:rsid w:val="005307A5"/>
    <w:rsid w:val="0053396E"/>
    <w:rsid w:val="00534550"/>
    <w:rsid w:val="00535B01"/>
    <w:rsid w:val="0053776E"/>
    <w:rsid w:val="00551FD9"/>
    <w:rsid w:val="00574EF7"/>
    <w:rsid w:val="00577B5A"/>
    <w:rsid w:val="00585135"/>
    <w:rsid w:val="00596F87"/>
    <w:rsid w:val="005A6E26"/>
    <w:rsid w:val="005B66D2"/>
    <w:rsid w:val="005C143B"/>
    <w:rsid w:val="005C2820"/>
    <w:rsid w:val="005C6582"/>
    <w:rsid w:val="005E0771"/>
    <w:rsid w:val="005E1F3E"/>
    <w:rsid w:val="005E21BD"/>
    <w:rsid w:val="005E7974"/>
    <w:rsid w:val="005F37D1"/>
    <w:rsid w:val="005F506B"/>
    <w:rsid w:val="005F70B7"/>
    <w:rsid w:val="006061BB"/>
    <w:rsid w:val="0063066E"/>
    <w:rsid w:val="00641D78"/>
    <w:rsid w:val="00643A11"/>
    <w:rsid w:val="00646405"/>
    <w:rsid w:val="0065295D"/>
    <w:rsid w:val="006725E7"/>
    <w:rsid w:val="006758B0"/>
    <w:rsid w:val="006811D1"/>
    <w:rsid w:val="00684F9A"/>
    <w:rsid w:val="00692030"/>
    <w:rsid w:val="0069771B"/>
    <w:rsid w:val="006A4625"/>
    <w:rsid w:val="006B417F"/>
    <w:rsid w:val="006B422E"/>
    <w:rsid w:val="006C0701"/>
    <w:rsid w:val="006D78E4"/>
    <w:rsid w:val="006E2310"/>
    <w:rsid w:val="0071091F"/>
    <w:rsid w:val="00723379"/>
    <w:rsid w:val="0073065C"/>
    <w:rsid w:val="00731438"/>
    <w:rsid w:val="00752DB1"/>
    <w:rsid w:val="007531F0"/>
    <w:rsid w:val="00760130"/>
    <w:rsid w:val="007631B9"/>
    <w:rsid w:val="007652EB"/>
    <w:rsid w:val="00765874"/>
    <w:rsid w:val="00771218"/>
    <w:rsid w:val="0077400B"/>
    <w:rsid w:val="007803F1"/>
    <w:rsid w:val="00784A42"/>
    <w:rsid w:val="00784DCA"/>
    <w:rsid w:val="00791CB0"/>
    <w:rsid w:val="00797277"/>
    <w:rsid w:val="007A06D2"/>
    <w:rsid w:val="007B1638"/>
    <w:rsid w:val="007B6D5D"/>
    <w:rsid w:val="007C66AD"/>
    <w:rsid w:val="007D159E"/>
    <w:rsid w:val="007D3387"/>
    <w:rsid w:val="007D528A"/>
    <w:rsid w:val="007E36F6"/>
    <w:rsid w:val="007F050C"/>
    <w:rsid w:val="007F0B95"/>
    <w:rsid w:val="007F5ECC"/>
    <w:rsid w:val="0080109C"/>
    <w:rsid w:val="00802526"/>
    <w:rsid w:val="00807C0C"/>
    <w:rsid w:val="00810FCB"/>
    <w:rsid w:val="008208A6"/>
    <w:rsid w:val="0082386E"/>
    <w:rsid w:val="008459CD"/>
    <w:rsid w:val="0084734C"/>
    <w:rsid w:val="00851FDE"/>
    <w:rsid w:val="00873FE2"/>
    <w:rsid w:val="00882E11"/>
    <w:rsid w:val="008A0487"/>
    <w:rsid w:val="008B5F73"/>
    <w:rsid w:val="008D28EC"/>
    <w:rsid w:val="008D6499"/>
    <w:rsid w:val="008F7277"/>
    <w:rsid w:val="00901A7D"/>
    <w:rsid w:val="00902011"/>
    <w:rsid w:val="0091159E"/>
    <w:rsid w:val="009145CA"/>
    <w:rsid w:val="009235FF"/>
    <w:rsid w:val="00931E0F"/>
    <w:rsid w:val="00947DFB"/>
    <w:rsid w:val="009A3B65"/>
    <w:rsid w:val="009A7854"/>
    <w:rsid w:val="009B1294"/>
    <w:rsid w:val="009B2F00"/>
    <w:rsid w:val="009B308E"/>
    <w:rsid w:val="009B31F4"/>
    <w:rsid w:val="009C16E7"/>
    <w:rsid w:val="009C1779"/>
    <w:rsid w:val="009C5FDF"/>
    <w:rsid w:val="009E5CB6"/>
    <w:rsid w:val="009F5EA1"/>
    <w:rsid w:val="00A01953"/>
    <w:rsid w:val="00A1326F"/>
    <w:rsid w:val="00A14912"/>
    <w:rsid w:val="00A21072"/>
    <w:rsid w:val="00A26609"/>
    <w:rsid w:val="00A53E06"/>
    <w:rsid w:val="00A54816"/>
    <w:rsid w:val="00A54C3B"/>
    <w:rsid w:val="00A56A39"/>
    <w:rsid w:val="00AD2573"/>
    <w:rsid w:val="00AD3B57"/>
    <w:rsid w:val="00AD5543"/>
    <w:rsid w:val="00AD7021"/>
    <w:rsid w:val="00AE3AA2"/>
    <w:rsid w:val="00B00DFA"/>
    <w:rsid w:val="00B12D11"/>
    <w:rsid w:val="00B17F95"/>
    <w:rsid w:val="00B22140"/>
    <w:rsid w:val="00B31EBF"/>
    <w:rsid w:val="00B32601"/>
    <w:rsid w:val="00B32B40"/>
    <w:rsid w:val="00B33614"/>
    <w:rsid w:val="00B41F06"/>
    <w:rsid w:val="00B47029"/>
    <w:rsid w:val="00B50C7C"/>
    <w:rsid w:val="00B62F09"/>
    <w:rsid w:val="00B7496E"/>
    <w:rsid w:val="00B811C8"/>
    <w:rsid w:val="00B8707F"/>
    <w:rsid w:val="00B9093E"/>
    <w:rsid w:val="00BA259D"/>
    <w:rsid w:val="00BA6AAD"/>
    <w:rsid w:val="00BA72B3"/>
    <w:rsid w:val="00BC03A7"/>
    <w:rsid w:val="00BC6915"/>
    <w:rsid w:val="00BC7201"/>
    <w:rsid w:val="00BD01E2"/>
    <w:rsid w:val="00BD45D7"/>
    <w:rsid w:val="00BD5FDA"/>
    <w:rsid w:val="00BF1DE6"/>
    <w:rsid w:val="00C01675"/>
    <w:rsid w:val="00C051AE"/>
    <w:rsid w:val="00C05A2F"/>
    <w:rsid w:val="00C060BA"/>
    <w:rsid w:val="00C266D9"/>
    <w:rsid w:val="00C2791C"/>
    <w:rsid w:val="00C32DEE"/>
    <w:rsid w:val="00C64C7D"/>
    <w:rsid w:val="00C73DD8"/>
    <w:rsid w:val="00C80471"/>
    <w:rsid w:val="00C85B82"/>
    <w:rsid w:val="00C901B0"/>
    <w:rsid w:val="00C90933"/>
    <w:rsid w:val="00C96B71"/>
    <w:rsid w:val="00CA6DFF"/>
    <w:rsid w:val="00CA70C5"/>
    <w:rsid w:val="00CB62E1"/>
    <w:rsid w:val="00CC233F"/>
    <w:rsid w:val="00CD0AC0"/>
    <w:rsid w:val="00CE2879"/>
    <w:rsid w:val="00CF334D"/>
    <w:rsid w:val="00CF5183"/>
    <w:rsid w:val="00CF6D91"/>
    <w:rsid w:val="00CF6F81"/>
    <w:rsid w:val="00D00233"/>
    <w:rsid w:val="00D14939"/>
    <w:rsid w:val="00D21923"/>
    <w:rsid w:val="00D24907"/>
    <w:rsid w:val="00D274C2"/>
    <w:rsid w:val="00D42072"/>
    <w:rsid w:val="00D4419B"/>
    <w:rsid w:val="00D45B0F"/>
    <w:rsid w:val="00D50F6A"/>
    <w:rsid w:val="00D60297"/>
    <w:rsid w:val="00D65CDE"/>
    <w:rsid w:val="00D85049"/>
    <w:rsid w:val="00DC4F58"/>
    <w:rsid w:val="00DC5C6E"/>
    <w:rsid w:val="00DC7781"/>
    <w:rsid w:val="00DC78AF"/>
    <w:rsid w:val="00DD0049"/>
    <w:rsid w:val="00DD718A"/>
    <w:rsid w:val="00DE6147"/>
    <w:rsid w:val="00DF38C5"/>
    <w:rsid w:val="00DF5319"/>
    <w:rsid w:val="00DF6269"/>
    <w:rsid w:val="00DF6BA7"/>
    <w:rsid w:val="00E070CE"/>
    <w:rsid w:val="00E13C92"/>
    <w:rsid w:val="00E17422"/>
    <w:rsid w:val="00E1789F"/>
    <w:rsid w:val="00E23FE5"/>
    <w:rsid w:val="00E31A84"/>
    <w:rsid w:val="00E342A3"/>
    <w:rsid w:val="00E40C24"/>
    <w:rsid w:val="00E530D8"/>
    <w:rsid w:val="00E56B37"/>
    <w:rsid w:val="00E62E10"/>
    <w:rsid w:val="00E71613"/>
    <w:rsid w:val="00E72091"/>
    <w:rsid w:val="00E93E84"/>
    <w:rsid w:val="00EA7685"/>
    <w:rsid w:val="00EC7C9B"/>
    <w:rsid w:val="00ED44F4"/>
    <w:rsid w:val="00EE2D89"/>
    <w:rsid w:val="00EE6939"/>
    <w:rsid w:val="00EF1C30"/>
    <w:rsid w:val="00EF45F7"/>
    <w:rsid w:val="00F206F4"/>
    <w:rsid w:val="00F4339F"/>
    <w:rsid w:val="00F54FBF"/>
    <w:rsid w:val="00F64BD6"/>
    <w:rsid w:val="00FA09FF"/>
    <w:rsid w:val="00FA4F6B"/>
    <w:rsid w:val="00FC41B9"/>
    <w:rsid w:val="00FD1E64"/>
    <w:rsid w:val="00FD4707"/>
    <w:rsid w:val="00FD6BA9"/>
    <w:rsid w:val="00FE3ACE"/>
    <w:rsid w:val="00FF1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C0DB1D"/>
  <w15:chartTrackingRefBased/>
  <w15:docId w15:val="{8FCC9890-90A1-44F5-91BD-054EF1FDE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3A28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3A28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3A28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3A28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3A28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3A28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3A28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3A28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3A28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3A28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3A28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3A28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3A28C1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3A28C1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3A28C1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3A28C1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3A28C1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3A28C1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3A28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3A28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3A28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3A28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3A28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3A28C1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3A28C1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3A28C1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3A28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3A28C1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3A28C1"/>
    <w:rPr>
      <w:b/>
      <w:bCs/>
      <w:smallCaps/>
      <w:color w:val="0F4761" w:themeColor="accent1" w:themeShade="BF"/>
      <w:spacing w:val="5"/>
    </w:rPr>
  </w:style>
  <w:style w:type="paragraph" w:styleId="lfej">
    <w:name w:val="header"/>
    <w:basedOn w:val="Norml"/>
    <w:link w:val="lfejChar"/>
    <w:uiPriority w:val="99"/>
    <w:unhideWhenUsed/>
    <w:rsid w:val="00C05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C05A2F"/>
  </w:style>
  <w:style w:type="paragraph" w:styleId="llb">
    <w:name w:val="footer"/>
    <w:basedOn w:val="Norml"/>
    <w:link w:val="llbChar"/>
    <w:uiPriority w:val="99"/>
    <w:unhideWhenUsed/>
    <w:rsid w:val="00C05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05A2F"/>
  </w:style>
  <w:style w:type="paragraph" w:styleId="NormlWeb">
    <w:name w:val="Normal (Web)"/>
    <w:basedOn w:val="Norml"/>
    <w:uiPriority w:val="99"/>
    <w:semiHidden/>
    <w:unhideWhenUsed/>
    <w:rsid w:val="004000CD"/>
    <w:rPr>
      <w:rFonts w:ascii="Times New Roman" w:hAnsi="Times New Roman" w:cs="Times New Roman"/>
    </w:rPr>
  </w:style>
  <w:style w:type="table" w:styleId="Rcsostblzat">
    <w:name w:val="Table Grid"/>
    <w:basedOn w:val="Normltblzat"/>
    <w:uiPriority w:val="39"/>
    <w:rsid w:val="005345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ldalszm">
    <w:name w:val="page number"/>
    <w:basedOn w:val="Bekezdsalapbettpusa"/>
    <w:uiPriority w:val="99"/>
    <w:unhideWhenUsed/>
    <w:rsid w:val="006725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1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034322-C80D-42F6-993C-799C470CF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459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Takács Éva</dc:creator>
  <cp:keywords/>
  <dc:description/>
  <cp:lastModifiedBy>Gaszler Gabriella Beatrix</cp:lastModifiedBy>
  <cp:revision>3</cp:revision>
  <cp:lastPrinted>2025-05-27T07:55:00Z</cp:lastPrinted>
  <dcterms:created xsi:type="dcterms:W3CDTF">2025-07-05T19:18:00Z</dcterms:created>
  <dcterms:modified xsi:type="dcterms:W3CDTF">2025-07-05T19:22:00Z</dcterms:modified>
</cp:coreProperties>
</file>